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D6BF0F" w14:textId="77777777" w:rsidR="009655C8" w:rsidRPr="00FE7579" w:rsidRDefault="00935016" w:rsidP="009655C8">
      <w:pPr>
        <w:pStyle w:val="1"/>
        <w:jc w:val="center"/>
        <w:rPr>
          <w:rFonts w:asciiTheme="minorHAnsi" w:hAnsiTheme="minorHAnsi" w:cs="Arial"/>
          <w:b/>
          <w:color w:val="auto"/>
          <w:sz w:val="28"/>
          <w:szCs w:val="24"/>
        </w:rPr>
      </w:pPr>
      <w:r w:rsidRPr="00FE7579">
        <w:rPr>
          <w:rFonts w:asciiTheme="minorHAnsi" w:hAnsiTheme="minorHAnsi"/>
          <w:b/>
          <w:color w:val="auto"/>
          <w:sz w:val="28"/>
        </w:rPr>
        <w:t>Services de f</w:t>
      </w:r>
      <w:r w:rsidR="009655C8" w:rsidRPr="00FE7579">
        <w:rPr>
          <w:rFonts w:asciiTheme="minorHAnsi" w:hAnsiTheme="minorHAnsi"/>
          <w:b/>
          <w:color w:val="auto"/>
          <w:sz w:val="28"/>
        </w:rPr>
        <w:t>o</w:t>
      </w:r>
      <w:r w:rsidR="007A7C5B" w:rsidRPr="00FE7579">
        <w:rPr>
          <w:rFonts w:asciiTheme="minorHAnsi" w:hAnsiTheme="minorHAnsi"/>
          <w:b/>
          <w:color w:val="auto"/>
          <w:sz w:val="28"/>
        </w:rPr>
        <w:t>rmation et de conseil pour les É</w:t>
      </w:r>
      <w:r w:rsidR="009655C8" w:rsidRPr="00FE7579">
        <w:rPr>
          <w:rFonts w:asciiTheme="minorHAnsi" w:hAnsiTheme="minorHAnsi"/>
          <w:b/>
          <w:color w:val="auto"/>
          <w:sz w:val="28"/>
        </w:rPr>
        <w:t>tats membres du CELV</w:t>
      </w:r>
    </w:p>
    <w:p w14:paraId="256C5840" w14:textId="77777777" w:rsidR="009655C8" w:rsidRPr="00FE7579" w:rsidRDefault="0054559C" w:rsidP="00357DE3">
      <w:pPr>
        <w:pStyle w:val="Standa1"/>
        <w:spacing w:after="0" w:line="240" w:lineRule="auto"/>
        <w:ind w:left="284"/>
        <w:jc w:val="center"/>
        <w:rPr>
          <w:rStyle w:val="-"/>
          <w:rFonts w:asciiTheme="minorHAnsi" w:hAnsiTheme="minorHAnsi"/>
        </w:rPr>
      </w:pPr>
      <w:hyperlink r:id="rId8" w:history="1">
        <w:r w:rsidR="00334BFC" w:rsidRPr="00FE7579">
          <w:rPr>
            <w:rStyle w:val="-"/>
            <w:rFonts w:asciiTheme="minorHAnsi" w:hAnsiTheme="minorHAnsi"/>
          </w:rPr>
          <w:t>www.ecml.at/trainingandconsultancy</w:t>
        </w:r>
      </w:hyperlink>
    </w:p>
    <w:p w14:paraId="488252C3" w14:textId="77777777" w:rsidR="00334BFC" w:rsidRPr="00FE7579" w:rsidRDefault="00334BFC" w:rsidP="00357DE3">
      <w:pPr>
        <w:pStyle w:val="Standa1"/>
        <w:spacing w:after="0" w:line="240" w:lineRule="auto"/>
        <w:ind w:left="284"/>
        <w:jc w:val="center"/>
        <w:rPr>
          <w:rFonts w:asciiTheme="minorHAnsi" w:hAnsiTheme="minorHAnsi" w:cs="Arial"/>
          <w:szCs w:val="20"/>
        </w:rPr>
      </w:pPr>
    </w:p>
    <w:p w14:paraId="4AADCF91" w14:textId="6C2E79A3" w:rsidR="00C26A75" w:rsidRPr="00FE7579" w:rsidRDefault="00D10D54" w:rsidP="009655C8">
      <w:pPr>
        <w:pStyle w:val="1"/>
        <w:spacing w:before="120" w:after="120" w:line="257" w:lineRule="auto"/>
        <w:jc w:val="center"/>
        <w:rPr>
          <w:rFonts w:asciiTheme="minorHAnsi" w:hAnsiTheme="minorHAnsi"/>
          <w:b/>
          <w:sz w:val="36"/>
        </w:rPr>
      </w:pPr>
      <w:r w:rsidRPr="00FE7579">
        <w:rPr>
          <w:rFonts w:asciiTheme="minorHAnsi" w:hAnsiTheme="minorHAnsi"/>
          <w:b/>
          <w:sz w:val="36"/>
        </w:rPr>
        <w:t>Formulaire de demande d</w:t>
      </w:r>
      <w:r w:rsidR="00980D74" w:rsidRPr="00FE7579">
        <w:rPr>
          <w:rFonts w:asciiTheme="minorHAnsi" w:hAnsiTheme="minorHAnsi"/>
          <w:b/>
          <w:sz w:val="36"/>
        </w:rPr>
        <w:t>’</w:t>
      </w:r>
      <w:r w:rsidR="007A7C5B" w:rsidRPr="00FE7579">
        <w:rPr>
          <w:rFonts w:asciiTheme="minorHAnsi" w:hAnsiTheme="minorHAnsi"/>
          <w:b/>
          <w:sz w:val="36"/>
        </w:rPr>
        <w:t>activité pour 202</w:t>
      </w:r>
      <w:r w:rsidR="006C0063" w:rsidRPr="00FE7579">
        <w:rPr>
          <w:rFonts w:asciiTheme="minorHAnsi" w:hAnsiTheme="minorHAnsi"/>
          <w:b/>
          <w:sz w:val="36"/>
        </w:rPr>
        <w:t>3</w:t>
      </w:r>
    </w:p>
    <w:p w14:paraId="7DF2E49F" w14:textId="37BFB3EC" w:rsidR="00EA62C6" w:rsidRPr="00FE7579" w:rsidRDefault="00423FDF" w:rsidP="00EA62C6">
      <w:pPr>
        <w:pStyle w:val="Standa1"/>
        <w:spacing w:after="120" w:line="240" w:lineRule="auto"/>
        <w:jc w:val="center"/>
        <w:rPr>
          <w:rFonts w:eastAsia="Calibri"/>
        </w:rPr>
      </w:pPr>
      <w:r w:rsidRPr="00FE7579">
        <w:rPr>
          <w:rFonts w:eastAsia="Calibri"/>
        </w:rPr>
        <w:t>Vous trouverez</w:t>
      </w:r>
      <w:r w:rsidR="00EA62C6" w:rsidRPr="00FE7579">
        <w:rPr>
          <w:rFonts w:eastAsia="Calibri"/>
        </w:rPr>
        <w:t xml:space="preserve"> un aperçu de toutes les offres</w:t>
      </w:r>
      <w:r w:rsidRPr="00FE7579">
        <w:rPr>
          <w:rFonts w:eastAsia="Calibri"/>
        </w:rPr>
        <w:t xml:space="preserve"> </w:t>
      </w:r>
      <w:r w:rsidR="00954FAA" w:rsidRPr="00FE7579">
        <w:rPr>
          <w:rFonts w:eastAsia="Calibri"/>
        </w:rPr>
        <w:t xml:space="preserve">aux </w:t>
      </w:r>
      <w:r w:rsidR="00EA62C6" w:rsidRPr="00FE7579">
        <w:rPr>
          <w:rFonts w:eastAsia="Calibri"/>
        </w:rPr>
        <w:t>pages 3 et 4.</w:t>
      </w:r>
    </w:p>
    <w:p w14:paraId="6A39A783" w14:textId="7BDDAB33" w:rsidR="00F90B96" w:rsidRPr="00FE7579" w:rsidRDefault="00F90B96" w:rsidP="00EA62C6">
      <w:pPr>
        <w:pStyle w:val="Standa1"/>
        <w:spacing w:after="120" w:line="240" w:lineRule="auto"/>
        <w:jc w:val="center"/>
        <w:rPr>
          <w:rFonts w:asciiTheme="minorHAnsi" w:hAnsiTheme="minorHAnsi" w:cs="Arial"/>
          <w:b/>
          <w:sz w:val="24"/>
          <w:szCs w:val="24"/>
        </w:rPr>
      </w:pPr>
      <w:r w:rsidRPr="00FE7579">
        <w:rPr>
          <w:rFonts w:asciiTheme="minorHAnsi" w:hAnsiTheme="minorHAnsi"/>
          <w:b/>
          <w:sz w:val="24"/>
        </w:rPr>
        <w:t>Le formulaire de demande doit être complété et re</w:t>
      </w:r>
      <w:r w:rsidR="007A7C5B" w:rsidRPr="00FE7579">
        <w:rPr>
          <w:rFonts w:asciiTheme="minorHAnsi" w:hAnsiTheme="minorHAnsi"/>
          <w:b/>
          <w:sz w:val="24"/>
        </w:rPr>
        <w:t xml:space="preserve">tourné avant le </w:t>
      </w:r>
      <w:r w:rsidR="006C0063" w:rsidRPr="00FE7579">
        <w:rPr>
          <w:rFonts w:asciiTheme="minorHAnsi" w:hAnsiTheme="minorHAnsi"/>
          <w:b/>
          <w:sz w:val="24"/>
        </w:rPr>
        <w:t>2</w:t>
      </w:r>
      <w:r w:rsidR="00715673" w:rsidRPr="00FE7579">
        <w:rPr>
          <w:rFonts w:asciiTheme="minorHAnsi" w:hAnsiTheme="minorHAnsi"/>
          <w:b/>
          <w:sz w:val="24"/>
        </w:rPr>
        <w:t>5 novembre</w:t>
      </w:r>
      <w:r w:rsidR="00334AA2" w:rsidRPr="00FE7579">
        <w:rPr>
          <w:rFonts w:asciiTheme="minorHAnsi" w:hAnsiTheme="minorHAnsi"/>
          <w:b/>
          <w:sz w:val="24"/>
        </w:rPr>
        <w:t xml:space="preserve"> 202</w:t>
      </w:r>
      <w:r w:rsidR="006C0063" w:rsidRPr="00FE7579">
        <w:rPr>
          <w:rFonts w:asciiTheme="minorHAnsi" w:hAnsiTheme="minorHAnsi"/>
          <w:b/>
          <w:sz w:val="24"/>
        </w:rPr>
        <w:t>2</w:t>
      </w:r>
      <w:r w:rsidRPr="00FE7579">
        <w:rPr>
          <w:rFonts w:asciiTheme="minorHAnsi" w:hAnsiTheme="minorHAnsi"/>
          <w:b/>
          <w:sz w:val="24"/>
        </w:rPr>
        <w:t>.</w:t>
      </w:r>
    </w:p>
    <w:p w14:paraId="5CC02D55" w14:textId="41D95230" w:rsidR="00F90B96" w:rsidRPr="00FE7579" w:rsidRDefault="00F90B96" w:rsidP="00DE3A99">
      <w:pPr>
        <w:pStyle w:val="Standa1"/>
        <w:spacing w:after="120" w:line="240" w:lineRule="auto"/>
        <w:jc w:val="center"/>
        <w:rPr>
          <w:rFonts w:asciiTheme="minorHAnsi" w:hAnsiTheme="minorHAnsi" w:cs="Arial"/>
          <w:b/>
          <w:sz w:val="20"/>
          <w:szCs w:val="24"/>
        </w:rPr>
      </w:pPr>
      <w:r w:rsidRPr="00FE7579">
        <w:rPr>
          <w:rFonts w:asciiTheme="minorHAnsi" w:hAnsiTheme="minorHAnsi"/>
        </w:rPr>
        <w:t xml:space="preserve">Courriel à </w:t>
      </w:r>
      <w:r w:rsidRPr="00FE7579">
        <w:rPr>
          <w:rStyle w:val="-"/>
          <w:rFonts w:asciiTheme="minorHAnsi" w:hAnsiTheme="minorHAnsi"/>
        </w:rPr>
        <w:t>Margit.Huber@ecml.at</w:t>
      </w:r>
    </w:p>
    <w:p w14:paraId="02F3E516" w14:textId="2D24BF4D" w:rsidR="005970F6" w:rsidRPr="00FE7579" w:rsidRDefault="005970F6" w:rsidP="005970F6">
      <w:pPr>
        <w:pStyle w:val="aa"/>
        <w:numPr>
          <w:ilvl w:val="0"/>
          <w:numId w:val="24"/>
        </w:numPr>
        <w:spacing w:after="120" w:line="240" w:lineRule="auto"/>
        <w:rPr>
          <w:rFonts w:asciiTheme="minorHAnsi" w:hAnsiTheme="minorHAnsi"/>
          <w:sz w:val="24"/>
          <w:szCs w:val="24"/>
        </w:rPr>
      </w:pPr>
      <w:r w:rsidRPr="00FE7579">
        <w:rPr>
          <w:rFonts w:asciiTheme="minorHAnsi" w:hAnsiTheme="minorHAnsi"/>
          <w:sz w:val="24"/>
          <w:szCs w:val="24"/>
        </w:rPr>
        <w:t>Merci de compléter un formulaire par activité requise.</w:t>
      </w:r>
    </w:p>
    <w:p w14:paraId="61A82EF8" w14:textId="201629A5" w:rsidR="005970F6" w:rsidRPr="00FE7579" w:rsidRDefault="51B1FE19" w:rsidP="51B1FE19">
      <w:pPr>
        <w:pStyle w:val="aa"/>
        <w:numPr>
          <w:ilvl w:val="0"/>
          <w:numId w:val="24"/>
        </w:numPr>
        <w:spacing w:after="120" w:line="240" w:lineRule="auto"/>
        <w:rPr>
          <w:rFonts w:asciiTheme="minorHAnsi" w:hAnsiTheme="minorHAnsi"/>
          <w:b/>
          <w:bCs/>
          <w:sz w:val="24"/>
          <w:szCs w:val="24"/>
        </w:rPr>
      </w:pPr>
      <w:r w:rsidRPr="00FE7579">
        <w:rPr>
          <w:rFonts w:asciiTheme="minorHAnsi" w:hAnsiTheme="minorHAnsi"/>
          <w:b/>
          <w:bCs/>
          <w:sz w:val="24"/>
          <w:szCs w:val="24"/>
        </w:rPr>
        <w:t>Dans la limite de 2 demandes maximum par pays.</w:t>
      </w:r>
    </w:p>
    <w:tbl>
      <w:tblPr>
        <w:tblStyle w:val="ac"/>
        <w:tblW w:w="0" w:type="auto"/>
        <w:tblCellMar>
          <w:top w:w="85" w:type="dxa"/>
          <w:bottom w:w="85" w:type="dxa"/>
        </w:tblCellMar>
        <w:tblLook w:val="04A0" w:firstRow="1" w:lastRow="0" w:firstColumn="1" w:lastColumn="0" w:noHBand="0" w:noVBand="1"/>
      </w:tblPr>
      <w:tblGrid>
        <w:gridCol w:w="3249"/>
        <w:gridCol w:w="1625"/>
        <w:gridCol w:w="1625"/>
        <w:gridCol w:w="3250"/>
      </w:tblGrid>
      <w:tr w:rsidR="00A551FE" w:rsidRPr="00FE7579" w14:paraId="41331E9A" w14:textId="77777777" w:rsidTr="51B1FE19">
        <w:tc>
          <w:tcPr>
            <w:tcW w:w="9749" w:type="dxa"/>
            <w:gridSpan w:val="4"/>
            <w:shd w:val="clear" w:color="auto" w:fill="D9D9D9" w:themeFill="background1" w:themeFillShade="D9"/>
          </w:tcPr>
          <w:p w14:paraId="09E21458" w14:textId="77777777" w:rsidR="00A551FE" w:rsidRPr="00FE7579" w:rsidRDefault="00A551FE" w:rsidP="00C11C54">
            <w:pPr>
              <w:rPr>
                <w:rFonts w:asciiTheme="minorHAnsi" w:hAnsiTheme="minorHAnsi"/>
              </w:rPr>
            </w:pPr>
            <w:r w:rsidRPr="00FE7579">
              <w:rPr>
                <w:rFonts w:asciiTheme="minorHAnsi" w:hAnsiTheme="minorHAnsi"/>
                <w:b/>
                <w:sz w:val="24"/>
              </w:rPr>
              <w:t>Pays demandeur</w:t>
            </w:r>
          </w:p>
        </w:tc>
      </w:tr>
      <w:tr w:rsidR="00A551FE" w:rsidRPr="00FE7579" w14:paraId="1EB6E049" w14:textId="77777777" w:rsidTr="51B1FE19">
        <w:tc>
          <w:tcPr>
            <w:tcW w:w="9749" w:type="dxa"/>
            <w:gridSpan w:val="4"/>
          </w:tcPr>
          <w:p w14:paraId="6129E158" w14:textId="10D773A4" w:rsidR="00A551FE" w:rsidRPr="00FE7579" w:rsidRDefault="00A250C8" w:rsidP="00C11C54">
            <w:pPr>
              <w:rPr>
                <w:rFonts w:asciiTheme="minorHAnsi" w:hAnsiTheme="minorHAnsi"/>
              </w:rPr>
            </w:pPr>
            <w:r>
              <w:rPr>
                <w:rFonts w:asciiTheme="minorHAnsi" w:hAnsiTheme="minorHAnsi"/>
              </w:rPr>
              <w:t>GRECE</w:t>
            </w:r>
          </w:p>
        </w:tc>
      </w:tr>
      <w:tr w:rsidR="00A551FE" w:rsidRPr="00FE7579" w14:paraId="2D085A96" w14:textId="77777777" w:rsidTr="51B1FE19">
        <w:tc>
          <w:tcPr>
            <w:tcW w:w="9749" w:type="dxa"/>
            <w:gridSpan w:val="4"/>
            <w:shd w:val="clear" w:color="auto" w:fill="D9D9D9" w:themeFill="background1" w:themeFillShade="D9"/>
          </w:tcPr>
          <w:p w14:paraId="68C718E6" w14:textId="77777777" w:rsidR="0093494C" w:rsidRPr="00FE7579" w:rsidRDefault="00A551FE" w:rsidP="00C11C54">
            <w:pPr>
              <w:rPr>
                <w:rFonts w:asciiTheme="minorHAnsi" w:hAnsiTheme="minorHAnsi" w:cs="Arial"/>
                <w:sz w:val="24"/>
                <w:szCs w:val="24"/>
              </w:rPr>
            </w:pPr>
            <w:r w:rsidRPr="00FE7579">
              <w:rPr>
                <w:rFonts w:asciiTheme="minorHAnsi" w:hAnsiTheme="minorHAnsi"/>
                <w:b/>
                <w:sz w:val="24"/>
              </w:rPr>
              <w:t>Titre de l</w:t>
            </w:r>
            <w:r w:rsidR="00980D74" w:rsidRPr="00FE7579">
              <w:rPr>
                <w:rFonts w:asciiTheme="minorHAnsi" w:hAnsiTheme="minorHAnsi"/>
                <w:b/>
                <w:sz w:val="24"/>
              </w:rPr>
              <w:t>’</w:t>
            </w:r>
            <w:r w:rsidRPr="00FE7579">
              <w:rPr>
                <w:rFonts w:asciiTheme="minorHAnsi" w:hAnsiTheme="minorHAnsi"/>
                <w:b/>
                <w:sz w:val="24"/>
              </w:rPr>
              <w:t>activité de formation et de conseil requise</w:t>
            </w:r>
          </w:p>
          <w:p w14:paraId="39131B3A" w14:textId="22B8C5A8" w:rsidR="00A551FE" w:rsidRPr="00FE7579" w:rsidRDefault="00801BD0" w:rsidP="00C11C54">
            <w:pPr>
              <w:rPr>
                <w:rFonts w:asciiTheme="minorHAnsi" w:hAnsiTheme="minorHAnsi"/>
              </w:rPr>
            </w:pPr>
            <w:r w:rsidRPr="00FE7579">
              <w:rPr>
                <w:rFonts w:asciiTheme="minorHAnsi" w:hAnsiTheme="minorHAnsi"/>
              </w:rPr>
              <w:t>Veuillez choisir une activité dans la liste ci-dessous</w:t>
            </w:r>
            <w:r w:rsidR="0093494C" w:rsidRPr="00FE7579">
              <w:rPr>
                <w:rFonts w:asciiTheme="minorHAnsi" w:hAnsiTheme="minorHAnsi"/>
              </w:rPr>
              <w:t>.</w:t>
            </w:r>
          </w:p>
        </w:tc>
      </w:tr>
      <w:tr w:rsidR="00A551FE" w:rsidRPr="00FE7579" w14:paraId="5E14E2D4" w14:textId="77777777" w:rsidTr="51B1FE19">
        <w:tc>
          <w:tcPr>
            <w:tcW w:w="9749" w:type="dxa"/>
            <w:gridSpan w:val="4"/>
          </w:tcPr>
          <w:p w14:paraId="3487F027" w14:textId="77777777" w:rsidR="00A551FE" w:rsidRPr="00FE7579" w:rsidRDefault="00A551FE" w:rsidP="00C11C54">
            <w:pPr>
              <w:rPr>
                <w:rFonts w:asciiTheme="minorHAnsi" w:hAnsiTheme="minorHAnsi"/>
              </w:rPr>
            </w:pPr>
          </w:p>
        </w:tc>
      </w:tr>
      <w:tr w:rsidR="00A551FE" w:rsidRPr="00FE7579" w14:paraId="059A073F" w14:textId="77777777" w:rsidTr="51B1FE19">
        <w:tc>
          <w:tcPr>
            <w:tcW w:w="9749" w:type="dxa"/>
            <w:gridSpan w:val="4"/>
            <w:shd w:val="clear" w:color="auto" w:fill="D9D9D9" w:themeFill="background1" w:themeFillShade="D9"/>
          </w:tcPr>
          <w:p w14:paraId="624ED6F9" w14:textId="76A8EDF2" w:rsidR="005C0EF8" w:rsidRPr="00FE7579" w:rsidRDefault="00B7276E" w:rsidP="005C0EF8">
            <w:pPr>
              <w:spacing w:before="60" w:after="60"/>
              <w:rPr>
                <w:rFonts w:asciiTheme="minorHAnsi" w:hAnsiTheme="minorHAnsi"/>
              </w:rPr>
            </w:pPr>
            <w:r w:rsidRPr="00FE7579">
              <w:rPr>
                <w:rFonts w:asciiTheme="minorHAnsi" w:hAnsiTheme="minorHAnsi"/>
                <w:b/>
                <w:sz w:val="24"/>
              </w:rPr>
              <w:t>Organis</w:t>
            </w:r>
            <w:r w:rsidR="00A551FE" w:rsidRPr="00FE7579">
              <w:rPr>
                <w:rFonts w:asciiTheme="minorHAnsi" w:hAnsiTheme="minorHAnsi"/>
                <w:b/>
                <w:sz w:val="24"/>
              </w:rPr>
              <w:t>at</w:t>
            </w:r>
            <w:r w:rsidR="005970F6" w:rsidRPr="00FE7579">
              <w:rPr>
                <w:rFonts w:asciiTheme="minorHAnsi" w:hAnsiTheme="minorHAnsi"/>
                <w:b/>
                <w:sz w:val="24"/>
              </w:rPr>
              <w:t>ion</w:t>
            </w:r>
            <w:r w:rsidR="00A551FE" w:rsidRPr="00FE7579">
              <w:rPr>
                <w:rFonts w:asciiTheme="minorHAnsi" w:hAnsiTheme="minorHAnsi"/>
                <w:b/>
                <w:sz w:val="24"/>
              </w:rPr>
              <w:t xml:space="preserve"> sur place </w:t>
            </w:r>
            <w:r w:rsidR="0093494C" w:rsidRPr="00FE7579">
              <w:rPr>
                <w:rFonts w:asciiTheme="minorHAnsi" w:hAnsiTheme="minorHAnsi"/>
                <w:sz w:val="20"/>
                <w:szCs w:val="20"/>
              </w:rPr>
              <w:t>Nom, institution, courriel</w:t>
            </w:r>
          </w:p>
        </w:tc>
      </w:tr>
      <w:tr w:rsidR="00A551FE" w:rsidRPr="00FE7579" w14:paraId="1078E165" w14:textId="77777777" w:rsidTr="51B1FE19">
        <w:tc>
          <w:tcPr>
            <w:tcW w:w="9749" w:type="dxa"/>
            <w:gridSpan w:val="4"/>
          </w:tcPr>
          <w:p w14:paraId="0114A7E0" w14:textId="77777777" w:rsidR="00A551FE" w:rsidRPr="00FE7579" w:rsidRDefault="00A551FE" w:rsidP="00C11C54">
            <w:pPr>
              <w:rPr>
                <w:rFonts w:asciiTheme="minorHAnsi" w:hAnsiTheme="minorHAnsi"/>
              </w:rPr>
            </w:pPr>
          </w:p>
        </w:tc>
      </w:tr>
      <w:tr w:rsidR="00816F6D" w:rsidRPr="00FE7579" w14:paraId="206D07A5" w14:textId="77777777" w:rsidTr="51B1FE19">
        <w:tc>
          <w:tcPr>
            <w:tcW w:w="9749" w:type="dxa"/>
            <w:gridSpan w:val="4"/>
            <w:shd w:val="clear" w:color="auto" w:fill="D9D9D9" w:themeFill="background1" w:themeFillShade="D9"/>
          </w:tcPr>
          <w:p w14:paraId="086B88D5" w14:textId="7E01F569" w:rsidR="00816F6D" w:rsidRPr="00FE7579" w:rsidRDefault="001F06A5" w:rsidP="001F06A5">
            <w:pPr>
              <w:rPr>
                <w:rFonts w:asciiTheme="minorHAnsi" w:hAnsiTheme="minorHAnsi" w:cs="Arial"/>
                <w:b/>
                <w:sz w:val="24"/>
                <w:szCs w:val="24"/>
              </w:rPr>
            </w:pPr>
            <w:r w:rsidRPr="00FE7579">
              <w:rPr>
                <w:rFonts w:asciiTheme="minorHAnsi" w:hAnsiTheme="minorHAnsi"/>
                <w:b/>
                <w:sz w:val="24"/>
              </w:rPr>
              <w:t xml:space="preserve">Mois (ou date) </w:t>
            </w:r>
            <w:r w:rsidR="00423FDF" w:rsidRPr="00FE7579">
              <w:rPr>
                <w:rFonts w:asciiTheme="minorHAnsi" w:hAnsiTheme="minorHAnsi"/>
                <w:b/>
                <w:sz w:val="24"/>
              </w:rPr>
              <w:t xml:space="preserve">envisagé(e) </w:t>
            </w:r>
            <w:r w:rsidRPr="00FE7579">
              <w:rPr>
                <w:rFonts w:asciiTheme="minorHAnsi" w:hAnsiTheme="minorHAnsi"/>
                <w:b/>
                <w:sz w:val="24"/>
              </w:rPr>
              <w:t>pour l</w:t>
            </w:r>
            <w:r w:rsidR="00980D74" w:rsidRPr="00FE7579">
              <w:rPr>
                <w:rFonts w:asciiTheme="minorHAnsi" w:hAnsiTheme="minorHAnsi"/>
                <w:b/>
                <w:sz w:val="24"/>
              </w:rPr>
              <w:t>’</w:t>
            </w:r>
            <w:r w:rsidR="00935016" w:rsidRPr="00FE7579">
              <w:rPr>
                <w:rFonts w:asciiTheme="minorHAnsi" w:hAnsiTheme="minorHAnsi"/>
                <w:b/>
                <w:sz w:val="24"/>
              </w:rPr>
              <w:t>activité</w:t>
            </w:r>
          </w:p>
        </w:tc>
      </w:tr>
      <w:tr w:rsidR="00816F6D" w:rsidRPr="00FE7579" w14:paraId="33C6F5AD" w14:textId="77777777" w:rsidTr="51B1FE19">
        <w:tc>
          <w:tcPr>
            <w:tcW w:w="9749" w:type="dxa"/>
            <w:gridSpan w:val="4"/>
          </w:tcPr>
          <w:p w14:paraId="11CAFFE0" w14:textId="77777777" w:rsidR="00816F6D" w:rsidRPr="00FE7579" w:rsidRDefault="00816F6D" w:rsidP="00656D80">
            <w:pPr>
              <w:rPr>
                <w:rFonts w:asciiTheme="minorHAnsi" w:hAnsiTheme="minorHAnsi" w:cs="Arial"/>
                <w:b/>
                <w:sz w:val="24"/>
                <w:szCs w:val="24"/>
              </w:rPr>
            </w:pPr>
          </w:p>
        </w:tc>
      </w:tr>
      <w:tr w:rsidR="001F06A5" w:rsidRPr="00FE7579" w14:paraId="2F5FE04F" w14:textId="77777777" w:rsidTr="51B1FE19">
        <w:tc>
          <w:tcPr>
            <w:tcW w:w="9749" w:type="dxa"/>
            <w:gridSpan w:val="4"/>
            <w:shd w:val="clear" w:color="auto" w:fill="D9D9D9" w:themeFill="background1" w:themeFillShade="D9"/>
          </w:tcPr>
          <w:p w14:paraId="0D91D9DE" w14:textId="2DEF4CAD" w:rsidR="001F06A5" w:rsidRPr="00FE7579" w:rsidRDefault="001F06A5" w:rsidP="00656D80">
            <w:pPr>
              <w:spacing w:before="60" w:after="60"/>
              <w:rPr>
                <w:b/>
                <w:sz w:val="24"/>
                <w:szCs w:val="24"/>
              </w:rPr>
            </w:pPr>
            <w:r w:rsidRPr="00FE7579">
              <w:rPr>
                <w:b/>
                <w:sz w:val="24"/>
                <w:szCs w:val="24"/>
              </w:rPr>
              <w:t>Contribution</w:t>
            </w:r>
            <w:r w:rsidR="00B7276E" w:rsidRPr="00FE7579">
              <w:rPr>
                <w:b/>
                <w:sz w:val="24"/>
                <w:szCs w:val="24"/>
              </w:rPr>
              <w:t xml:space="preserve"> envisagée</w:t>
            </w:r>
            <w:r w:rsidR="00935016" w:rsidRPr="00FE7579">
              <w:rPr>
                <w:b/>
                <w:sz w:val="24"/>
                <w:szCs w:val="24"/>
              </w:rPr>
              <w:t xml:space="preserve"> du CELV</w:t>
            </w:r>
          </w:p>
        </w:tc>
      </w:tr>
      <w:tr w:rsidR="005970F6" w:rsidRPr="00FE7579" w14:paraId="33C71F02" w14:textId="77777777" w:rsidTr="51B1FE19">
        <w:tc>
          <w:tcPr>
            <w:tcW w:w="4874" w:type="dxa"/>
            <w:gridSpan w:val="2"/>
          </w:tcPr>
          <w:p w14:paraId="119BF552" w14:textId="505D48FC" w:rsidR="005970F6" w:rsidRPr="00FE7579" w:rsidRDefault="005970F6" w:rsidP="005970F6">
            <w:pPr>
              <w:spacing w:before="60" w:after="60"/>
              <w:ind w:left="318" w:hanging="284"/>
              <w:rPr>
                <w:rFonts w:asciiTheme="minorHAnsi" w:hAnsiTheme="minorHAnsi" w:cs="Arial"/>
                <w:b/>
                <w:sz w:val="24"/>
                <w:szCs w:val="24"/>
              </w:rPr>
            </w:pPr>
            <w:r w:rsidRPr="00FE7579">
              <w:rPr>
                <w:rFonts w:ascii="Webdings" w:hAnsi="Webdings" w:cs="Arial"/>
                <w:sz w:val="20"/>
                <w:szCs w:val="24"/>
                <w:lang w:val="pl-PL"/>
              </w:rPr>
              <w:t></w:t>
            </w:r>
            <w:r w:rsidRPr="00FE7579">
              <w:rPr>
                <w:rFonts w:asciiTheme="minorHAnsi" w:hAnsiTheme="minorHAnsi" w:cs="Arial"/>
                <w:sz w:val="20"/>
                <w:szCs w:val="24"/>
                <w:lang w:val="pl-PL"/>
              </w:rPr>
              <w:t xml:space="preserve">  Atelier/séminaire </w:t>
            </w:r>
            <w:r w:rsidRPr="00FE7579">
              <w:rPr>
                <w:rFonts w:asciiTheme="minorHAnsi" w:hAnsiTheme="minorHAnsi" w:cs="Arial"/>
                <w:sz w:val="20"/>
                <w:szCs w:val="24"/>
                <w:lang w:val="pl-PL"/>
              </w:rPr>
              <w:br/>
              <w:t>(nombre minimum de participants : 20)</w:t>
            </w:r>
          </w:p>
        </w:tc>
        <w:tc>
          <w:tcPr>
            <w:tcW w:w="4875" w:type="dxa"/>
            <w:gridSpan w:val="2"/>
          </w:tcPr>
          <w:p w14:paraId="0C2CF531" w14:textId="3A2BC111" w:rsidR="005970F6" w:rsidRPr="00FE7579" w:rsidRDefault="005970F6" w:rsidP="005970F6">
            <w:pPr>
              <w:spacing w:before="60" w:after="60"/>
              <w:jc w:val="both"/>
              <w:rPr>
                <w:rFonts w:asciiTheme="minorHAnsi" w:hAnsiTheme="minorHAnsi" w:cs="Arial"/>
                <w:b/>
                <w:sz w:val="24"/>
                <w:szCs w:val="24"/>
              </w:rPr>
            </w:pPr>
            <w:r w:rsidRPr="00FE7579">
              <w:rPr>
                <w:rFonts w:ascii="Webdings" w:hAnsi="Webdings" w:cs="Arial"/>
                <w:sz w:val="20"/>
                <w:szCs w:val="24"/>
                <w:lang w:val="pl-PL"/>
              </w:rPr>
              <w:t></w:t>
            </w:r>
            <w:r w:rsidRPr="00FE7579">
              <w:rPr>
                <w:rFonts w:asciiTheme="minorHAnsi" w:hAnsiTheme="minorHAnsi" w:cs="Arial"/>
                <w:sz w:val="20"/>
                <w:szCs w:val="24"/>
                <w:lang w:val="pl-PL"/>
              </w:rPr>
              <w:t xml:space="preserve">  Conseil pour un groupe d’experts</w:t>
            </w:r>
          </w:p>
        </w:tc>
      </w:tr>
      <w:tr w:rsidR="001F06A5" w:rsidRPr="00FE7579" w14:paraId="2DEA044A" w14:textId="77777777" w:rsidTr="51B1FE19">
        <w:tc>
          <w:tcPr>
            <w:tcW w:w="9749" w:type="dxa"/>
            <w:gridSpan w:val="4"/>
            <w:shd w:val="clear" w:color="auto" w:fill="D9D9D9" w:themeFill="background1" w:themeFillShade="D9"/>
          </w:tcPr>
          <w:p w14:paraId="78FD7121" w14:textId="32A52A6E" w:rsidR="001F06A5" w:rsidRPr="00FE7579" w:rsidRDefault="001F06A5" w:rsidP="00656D80">
            <w:pPr>
              <w:rPr>
                <w:rFonts w:asciiTheme="minorHAnsi" w:hAnsiTheme="minorHAnsi"/>
              </w:rPr>
            </w:pPr>
            <w:r w:rsidRPr="00FE7579">
              <w:rPr>
                <w:rFonts w:asciiTheme="minorHAnsi" w:hAnsiTheme="minorHAnsi"/>
                <w:b/>
                <w:sz w:val="24"/>
              </w:rPr>
              <w:t>Profil professionnel des participants ciblés et nombre attendu</w:t>
            </w:r>
          </w:p>
        </w:tc>
      </w:tr>
      <w:tr w:rsidR="001F06A5" w:rsidRPr="00FE7579" w14:paraId="493B17C8" w14:textId="77777777" w:rsidTr="51B1FE19">
        <w:tc>
          <w:tcPr>
            <w:tcW w:w="9749" w:type="dxa"/>
            <w:gridSpan w:val="4"/>
          </w:tcPr>
          <w:p w14:paraId="05B343C2" w14:textId="0F3AFD5C" w:rsidR="00461398" w:rsidRPr="00FE7579" w:rsidRDefault="00461398" w:rsidP="00656D80">
            <w:pPr>
              <w:rPr>
                <w:rFonts w:asciiTheme="minorHAnsi" w:hAnsiTheme="minorHAnsi" w:cs="Arial"/>
                <w:b/>
                <w:sz w:val="24"/>
                <w:szCs w:val="24"/>
              </w:rPr>
            </w:pPr>
          </w:p>
        </w:tc>
      </w:tr>
      <w:tr w:rsidR="005B687D" w:rsidRPr="00FE7579" w14:paraId="2ADE8F03" w14:textId="77777777" w:rsidTr="51B1FE19">
        <w:tc>
          <w:tcPr>
            <w:tcW w:w="9749" w:type="dxa"/>
            <w:gridSpan w:val="4"/>
            <w:shd w:val="clear" w:color="auto" w:fill="D9D9D9" w:themeFill="background1" w:themeFillShade="D9"/>
          </w:tcPr>
          <w:p w14:paraId="6C699DFB" w14:textId="3B53E356" w:rsidR="005B687D" w:rsidRPr="00FE7579" w:rsidRDefault="005B687D" w:rsidP="00F44082">
            <w:pPr>
              <w:rPr>
                <w:rFonts w:asciiTheme="minorHAnsi" w:hAnsiTheme="minorHAnsi"/>
              </w:rPr>
            </w:pPr>
            <w:bookmarkStart w:id="0" w:name="_Hlk63071513"/>
            <w:r w:rsidRPr="00FE7579">
              <w:rPr>
                <w:rFonts w:asciiTheme="minorHAnsi" w:hAnsiTheme="minorHAnsi"/>
                <w:b/>
                <w:sz w:val="24"/>
              </w:rPr>
              <w:t xml:space="preserve">Format envisagé de l’activité </w:t>
            </w:r>
            <w:r w:rsidR="00423FDF" w:rsidRPr="00FE7579">
              <w:rPr>
                <w:rFonts w:asciiTheme="minorHAnsi" w:hAnsiTheme="minorHAnsi"/>
                <w:b/>
                <w:sz w:val="24"/>
              </w:rPr>
              <w:t>(veuillez sélectionner une option)</w:t>
            </w:r>
          </w:p>
        </w:tc>
      </w:tr>
      <w:tr w:rsidR="005B687D" w:rsidRPr="00FE7579" w14:paraId="0C8B1997" w14:textId="77777777" w:rsidTr="51B1FE19">
        <w:tc>
          <w:tcPr>
            <w:tcW w:w="3249" w:type="dxa"/>
          </w:tcPr>
          <w:p w14:paraId="5E56BADD" w14:textId="36CC23EF" w:rsidR="005B687D" w:rsidRPr="00FE7579" w:rsidRDefault="005B687D" w:rsidP="005B687D">
            <w:pPr>
              <w:rPr>
                <w:rFonts w:asciiTheme="minorHAnsi" w:hAnsiTheme="minorHAnsi"/>
              </w:rPr>
            </w:pPr>
            <w:r w:rsidRPr="00FE7579">
              <w:rPr>
                <w:rFonts w:ascii="Webdings" w:hAnsi="Webdings" w:cs="Arial"/>
                <w:sz w:val="20"/>
                <w:szCs w:val="24"/>
                <w:lang w:val="pl-PL"/>
              </w:rPr>
              <w:t></w:t>
            </w:r>
            <w:r w:rsidRPr="00FE7579">
              <w:rPr>
                <w:rFonts w:ascii="Webdings" w:hAnsi="Webdings" w:cs="Arial"/>
                <w:sz w:val="20"/>
                <w:szCs w:val="24"/>
                <w:lang w:val="pl-PL"/>
              </w:rPr>
              <w:t></w:t>
            </w:r>
            <w:r w:rsidR="002A57C2" w:rsidRPr="00FE7579">
              <w:rPr>
                <w:rFonts w:asciiTheme="minorHAnsi" w:hAnsiTheme="minorHAnsi" w:cstheme="minorHAnsi"/>
                <w:sz w:val="20"/>
                <w:szCs w:val="24"/>
                <w:lang w:val="pl-PL"/>
              </w:rPr>
              <w:t>En</w:t>
            </w:r>
            <w:r w:rsidR="00423FDF" w:rsidRPr="00FE7579">
              <w:rPr>
                <w:rFonts w:asciiTheme="minorHAnsi" w:hAnsiTheme="minorHAnsi" w:cstheme="minorHAnsi"/>
                <w:sz w:val="20"/>
                <w:szCs w:val="24"/>
                <w:lang w:val="pl-PL"/>
              </w:rPr>
              <w:t>tièrement en</w:t>
            </w:r>
            <w:r w:rsidR="002A57C2" w:rsidRPr="00FE7579">
              <w:rPr>
                <w:rFonts w:asciiTheme="minorHAnsi" w:hAnsiTheme="minorHAnsi" w:cstheme="minorHAnsi"/>
                <w:sz w:val="20"/>
                <w:szCs w:val="24"/>
                <w:lang w:val="pl-PL"/>
              </w:rPr>
              <w:t xml:space="preserve"> ligne</w:t>
            </w:r>
          </w:p>
        </w:tc>
        <w:tc>
          <w:tcPr>
            <w:tcW w:w="3250" w:type="dxa"/>
            <w:gridSpan w:val="2"/>
          </w:tcPr>
          <w:p w14:paraId="404B8973" w14:textId="323A4442" w:rsidR="005B687D" w:rsidRPr="00FE7579" w:rsidRDefault="51B1FE19" w:rsidP="51B1FE19">
            <w:pPr>
              <w:rPr>
                <w:rFonts w:asciiTheme="minorHAnsi" w:hAnsiTheme="minorHAnsi" w:cstheme="minorBidi"/>
                <w:sz w:val="20"/>
                <w:szCs w:val="20"/>
                <w:lang w:val="pl-PL"/>
              </w:rPr>
            </w:pPr>
            <w:r w:rsidRPr="00FE7579">
              <w:rPr>
                <w:rFonts w:ascii="Webdings" w:hAnsi="Webdings" w:cs="Arial"/>
                <w:sz w:val="20"/>
                <w:szCs w:val="20"/>
                <w:lang w:val="pl-PL"/>
              </w:rPr>
              <w:t></w:t>
            </w:r>
            <w:r w:rsidRPr="00FE7579">
              <w:rPr>
                <w:rFonts w:ascii="Webdings" w:hAnsi="Webdings" w:cs="Arial"/>
                <w:sz w:val="20"/>
                <w:szCs w:val="20"/>
                <w:lang w:val="pl-PL"/>
              </w:rPr>
              <w:t></w:t>
            </w:r>
            <w:r w:rsidRPr="00FE7579">
              <w:rPr>
                <w:rFonts w:asciiTheme="minorHAnsi" w:hAnsiTheme="minorHAnsi" w:cstheme="minorBidi"/>
                <w:sz w:val="20"/>
                <w:szCs w:val="20"/>
                <w:lang w:val="pl-PL"/>
              </w:rPr>
              <w:t>Une activité en face à face de 2</w:t>
            </w:r>
            <w:r w:rsidR="00954FAA" w:rsidRPr="00FE7579">
              <w:rPr>
                <w:rFonts w:asciiTheme="minorHAnsi" w:hAnsiTheme="minorHAnsi" w:cstheme="minorBidi"/>
                <w:sz w:val="20"/>
                <w:szCs w:val="20"/>
                <w:lang w:val="pl-PL"/>
              </w:rPr>
              <w:t> </w:t>
            </w:r>
            <w:r w:rsidRPr="00FE7579">
              <w:rPr>
                <w:rFonts w:asciiTheme="minorHAnsi" w:hAnsiTheme="minorHAnsi" w:cstheme="minorBidi"/>
                <w:sz w:val="20"/>
                <w:szCs w:val="20"/>
                <w:lang w:val="pl-PL"/>
              </w:rPr>
              <w:t xml:space="preserve">jours dans un lieu déterminé de </w:t>
            </w:r>
            <w:r w:rsidR="00FF38B2" w:rsidRPr="00FE7579">
              <w:rPr>
                <w:rFonts w:asciiTheme="minorHAnsi" w:hAnsiTheme="minorHAnsi" w:cstheme="minorBidi"/>
                <w:sz w:val="20"/>
                <w:szCs w:val="20"/>
                <w:lang w:val="pl-PL"/>
              </w:rPr>
              <w:t>v</w:t>
            </w:r>
            <w:r w:rsidRPr="00FE7579">
              <w:rPr>
                <w:rFonts w:asciiTheme="minorHAnsi" w:hAnsiTheme="minorHAnsi" w:cstheme="minorBidi"/>
                <w:sz w:val="20"/>
                <w:szCs w:val="20"/>
                <w:lang w:val="pl-PL"/>
              </w:rPr>
              <w:t>otre pays</w:t>
            </w:r>
          </w:p>
        </w:tc>
        <w:tc>
          <w:tcPr>
            <w:tcW w:w="3250" w:type="dxa"/>
          </w:tcPr>
          <w:p w14:paraId="37211E10" w14:textId="0048496F" w:rsidR="005B687D" w:rsidRPr="00FE7579" w:rsidRDefault="51B1FE19" w:rsidP="51B1FE19">
            <w:pPr>
              <w:rPr>
                <w:rFonts w:asciiTheme="minorHAnsi" w:hAnsiTheme="minorHAnsi"/>
              </w:rPr>
            </w:pPr>
            <w:r w:rsidRPr="00FE7579">
              <w:rPr>
                <w:rFonts w:ascii="Webdings" w:hAnsi="Webdings" w:cs="Arial"/>
                <w:sz w:val="20"/>
                <w:szCs w:val="20"/>
                <w:lang w:val="pl-PL"/>
              </w:rPr>
              <w:t></w:t>
            </w:r>
            <w:r w:rsidRPr="00FE7579">
              <w:rPr>
                <w:rFonts w:asciiTheme="minorHAnsi" w:hAnsiTheme="minorHAnsi" w:cs="Arial"/>
                <w:sz w:val="20"/>
                <w:szCs w:val="20"/>
                <w:lang w:val="pl-PL"/>
              </w:rPr>
              <w:t xml:space="preserve"> Une activité hybride de 2</w:t>
            </w:r>
            <w:r w:rsidR="00954FAA" w:rsidRPr="00FE7579">
              <w:rPr>
                <w:rFonts w:asciiTheme="minorHAnsi" w:hAnsiTheme="minorHAnsi" w:cs="Arial"/>
                <w:sz w:val="20"/>
                <w:szCs w:val="20"/>
                <w:lang w:val="pl-PL"/>
              </w:rPr>
              <w:t> </w:t>
            </w:r>
            <w:r w:rsidRPr="00FE7579">
              <w:rPr>
                <w:rFonts w:asciiTheme="minorHAnsi" w:hAnsiTheme="minorHAnsi" w:cs="Arial"/>
                <w:sz w:val="20"/>
                <w:szCs w:val="20"/>
                <w:lang w:val="pl-PL"/>
              </w:rPr>
              <w:t xml:space="preserve">jours avec intervention des experts en ligne pour les participants dans un lieu de </w:t>
            </w:r>
            <w:r w:rsidR="00FF38B2" w:rsidRPr="00FE7579">
              <w:rPr>
                <w:rFonts w:asciiTheme="minorHAnsi" w:hAnsiTheme="minorHAnsi" w:cs="Arial"/>
                <w:sz w:val="20"/>
                <w:szCs w:val="20"/>
                <w:lang w:val="pl-PL"/>
              </w:rPr>
              <w:t>v</w:t>
            </w:r>
            <w:r w:rsidRPr="00FE7579">
              <w:rPr>
                <w:rFonts w:asciiTheme="minorHAnsi" w:hAnsiTheme="minorHAnsi" w:cs="Arial"/>
                <w:sz w:val="20"/>
                <w:szCs w:val="20"/>
                <w:lang w:val="pl-PL"/>
              </w:rPr>
              <w:t>otre pays</w:t>
            </w:r>
          </w:p>
        </w:tc>
      </w:tr>
      <w:tr w:rsidR="005B687D" w:rsidRPr="00FE7579" w14:paraId="1EAFE200" w14:textId="77777777" w:rsidTr="51B1FE19">
        <w:tc>
          <w:tcPr>
            <w:tcW w:w="9749" w:type="dxa"/>
            <w:gridSpan w:val="4"/>
            <w:shd w:val="clear" w:color="auto" w:fill="D9D9D9" w:themeFill="background1" w:themeFillShade="D9"/>
          </w:tcPr>
          <w:p w14:paraId="7B0C373C" w14:textId="77777777" w:rsidR="005B687D" w:rsidRPr="00FE7579" w:rsidRDefault="005B687D" w:rsidP="005B687D">
            <w:pPr>
              <w:rPr>
                <w:rFonts w:asciiTheme="minorHAnsi" w:hAnsiTheme="minorHAnsi"/>
              </w:rPr>
            </w:pPr>
            <w:r w:rsidRPr="00FE7579">
              <w:rPr>
                <w:rFonts w:asciiTheme="minorHAnsi" w:hAnsiTheme="minorHAnsi"/>
                <w:b/>
                <w:sz w:val="24"/>
              </w:rPr>
              <w:lastRenderedPageBreak/>
              <w:t xml:space="preserve">Langue(s) de travail de l’activité </w:t>
            </w:r>
          </w:p>
        </w:tc>
      </w:tr>
      <w:tr w:rsidR="005B687D" w:rsidRPr="00FE7579" w14:paraId="61631170" w14:textId="77777777" w:rsidTr="51B1FE19">
        <w:tc>
          <w:tcPr>
            <w:tcW w:w="9749" w:type="dxa"/>
            <w:gridSpan w:val="4"/>
          </w:tcPr>
          <w:p w14:paraId="5C7DCE60" w14:textId="77777777" w:rsidR="005B687D" w:rsidRPr="00FE7579" w:rsidRDefault="005B687D" w:rsidP="005B687D">
            <w:pPr>
              <w:rPr>
                <w:rFonts w:asciiTheme="minorHAnsi" w:hAnsiTheme="minorHAnsi"/>
              </w:rPr>
            </w:pPr>
          </w:p>
        </w:tc>
      </w:tr>
      <w:bookmarkEnd w:id="0"/>
      <w:tr w:rsidR="00A551FE" w:rsidRPr="00FE7579" w14:paraId="686FE9D3" w14:textId="77777777" w:rsidTr="51B1FE19">
        <w:tc>
          <w:tcPr>
            <w:tcW w:w="9749" w:type="dxa"/>
            <w:gridSpan w:val="4"/>
            <w:shd w:val="clear" w:color="auto" w:fill="D9D9D9" w:themeFill="background1" w:themeFillShade="D9"/>
          </w:tcPr>
          <w:p w14:paraId="284B516B" w14:textId="6FD1A067" w:rsidR="00A551FE" w:rsidRPr="00FE7579" w:rsidRDefault="00755E8D" w:rsidP="00A551FE">
            <w:pPr>
              <w:spacing w:before="60" w:after="60"/>
              <w:rPr>
                <w:rFonts w:asciiTheme="minorHAnsi" w:hAnsiTheme="minorHAnsi" w:cs="Arial"/>
                <w:b/>
                <w:sz w:val="24"/>
                <w:szCs w:val="24"/>
              </w:rPr>
            </w:pPr>
            <w:r w:rsidRPr="00FE7579">
              <w:br w:type="page"/>
            </w:r>
            <w:r w:rsidR="00A551FE" w:rsidRPr="00FE7579">
              <w:rPr>
                <w:rFonts w:asciiTheme="minorHAnsi" w:hAnsiTheme="minorHAnsi"/>
                <w:b/>
                <w:sz w:val="24"/>
              </w:rPr>
              <w:t>Pourquoi cette activité est pertinente dans mon pays</w:t>
            </w:r>
          </w:p>
          <w:p w14:paraId="6C7F3DBA" w14:textId="77777777" w:rsidR="00A551FE" w:rsidRPr="00FE7579" w:rsidRDefault="00A551FE" w:rsidP="00A551FE">
            <w:pPr>
              <w:rPr>
                <w:rFonts w:asciiTheme="minorHAnsi" w:hAnsiTheme="minorHAnsi"/>
              </w:rPr>
            </w:pPr>
            <w:r w:rsidRPr="00FE7579">
              <w:rPr>
                <w:rFonts w:asciiTheme="minorHAnsi" w:hAnsiTheme="minorHAnsi"/>
              </w:rPr>
              <w:t>Informations sur le contexte dans votre pays, par exemple les enjeux et besoins spécifiques, l</w:t>
            </w:r>
            <w:r w:rsidR="00980D74" w:rsidRPr="00FE7579">
              <w:rPr>
                <w:rFonts w:asciiTheme="minorHAnsi" w:hAnsiTheme="minorHAnsi"/>
              </w:rPr>
              <w:t>’</w:t>
            </w:r>
            <w:r w:rsidRPr="00FE7579">
              <w:rPr>
                <w:rFonts w:asciiTheme="minorHAnsi" w:hAnsiTheme="minorHAnsi"/>
              </w:rPr>
              <w:t>évolution des politiques, la formation des enseignants dans ce domaine d</w:t>
            </w:r>
            <w:r w:rsidR="00980D74" w:rsidRPr="00FE7579">
              <w:rPr>
                <w:rFonts w:asciiTheme="minorHAnsi" w:hAnsiTheme="minorHAnsi"/>
              </w:rPr>
              <w:t>’</w:t>
            </w:r>
            <w:r w:rsidRPr="00FE7579">
              <w:rPr>
                <w:rFonts w:asciiTheme="minorHAnsi" w:hAnsiTheme="minorHAnsi"/>
              </w:rPr>
              <w:t>activité</w:t>
            </w:r>
          </w:p>
        </w:tc>
      </w:tr>
      <w:tr w:rsidR="00A551FE" w:rsidRPr="00FE7579" w14:paraId="72FDF84A" w14:textId="77777777" w:rsidTr="51B1FE19">
        <w:tc>
          <w:tcPr>
            <w:tcW w:w="9749" w:type="dxa"/>
            <w:gridSpan w:val="4"/>
          </w:tcPr>
          <w:p w14:paraId="0E6C893C" w14:textId="77777777" w:rsidR="00F30683" w:rsidRPr="00FE7579" w:rsidRDefault="00F30683" w:rsidP="00C11C54">
            <w:pPr>
              <w:rPr>
                <w:rFonts w:asciiTheme="minorHAnsi" w:hAnsiTheme="minorHAnsi"/>
              </w:rPr>
            </w:pPr>
          </w:p>
          <w:p w14:paraId="74D98781" w14:textId="77777777" w:rsidR="00461398" w:rsidRPr="00FE7579" w:rsidRDefault="00461398" w:rsidP="00C11C54">
            <w:pPr>
              <w:rPr>
                <w:rFonts w:asciiTheme="minorHAnsi" w:hAnsiTheme="minorHAnsi"/>
              </w:rPr>
            </w:pPr>
          </w:p>
          <w:p w14:paraId="58304F5B" w14:textId="77777777" w:rsidR="00461398" w:rsidRPr="00FE7579" w:rsidRDefault="00461398" w:rsidP="00C11C54">
            <w:pPr>
              <w:rPr>
                <w:rFonts w:asciiTheme="minorHAnsi" w:hAnsiTheme="minorHAnsi"/>
              </w:rPr>
            </w:pPr>
          </w:p>
          <w:p w14:paraId="50613AB0" w14:textId="77777777" w:rsidR="00F30683" w:rsidRPr="00FE7579" w:rsidRDefault="00F30683" w:rsidP="00C11C54">
            <w:pPr>
              <w:rPr>
                <w:rFonts w:asciiTheme="minorHAnsi" w:hAnsiTheme="minorHAnsi"/>
              </w:rPr>
            </w:pPr>
          </w:p>
          <w:p w14:paraId="3D15499B" w14:textId="77777777" w:rsidR="00067C9A" w:rsidRPr="00FE7579" w:rsidRDefault="00067C9A" w:rsidP="00C11C54">
            <w:pPr>
              <w:rPr>
                <w:rFonts w:asciiTheme="minorHAnsi" w:hAnsiTheme="minorHAnsi"/>
              </w:rPr>
            </w:pPr>
          </w:p>
          <w:p w14:paraId="74B586B6" w14:textId="77777777" w:rsidR="00067C9A" w:rsidRPr="00FE7579" w:rsidRDefault="00067C9A" w:rsidP="00C11C54">
            <w:pPr>
              <w:rPr>
                <w:rFonts w:asciiTheme="minorHAnsi" w:hAnsiTheme="minorHAnsi"/>
              </w:rPr>
            </w:pPr>
          </w:p>
        </w:tc>
      </w:tr>
      <w:tr w:rsidR="00A551FE" w:rsidRPr="00FE7579" w14:paraId="62688BD1" w14:textId="77777777" w:rsidTr="51B1FE19">
        <w:tc>
          <w:tcPr>
            <w:tcW w:w="9749" w:type="dxa"/>
            <w:gridSpan w:val="4"/>
            <w:shd w:val="clear" w:color="auto" w:fill="D9D9D9" w:themeFill="background1" w:themeFillShade="D9"/>
          </w:tcPr>
          <w:p w14:paraId="142B189C" w14:textId="342D2CD2" w:rsidR="00A551FE" w:rsidRPr="00FE7579" w:rsidRDefault="00816F6D" w:rsidP="00816F6D">
            <w:pPr>
              <w:rPr>
                <w:rFonts w:asciiTheme="minorHAnsi" w:hAnsiTheme="minorHAnsi" w:cs="Arial"/>
                <w:b/>
                <w:sz w:val="24"/>
                <w:szCs w:val="24"/>
              </w:rPr>
            </w:pPr>
            <w:r w:rsidRPr="00FE7579">
              <w:rPr>
                <w:rFonts w:asciiTheme="minorHAnsi" w:hAnsiTheme="minorHAnsi"/>
                <w:b/>
                <w:sz w:val="24"/>
              </w:rPr>
              <w:t>Quels sont les résultats et les réalisations prévus</w:t>
            </w:r>
            <w:r w:rsidR="000A3487" w:rsidRPr="00FE7579">
              <w:rPr>
                <w:rFonts w:asciiTheme="minorHAnsi" w:hAnsiTheme="minorHAnsi"/>
                <w:b/>
                <w:sz w:val="24"/>
              </w:rPr>
              <w:t xml:space="preserve"> </w:t>
            </w:r>
            <w:r w:rsidRPr="00FE7579">
              <w:rPr>
                <w:rFonts w:asciiTheme="minorHAnsi" w:hAnsiTheme="minorHAnsi"/>
                <w:b/>
                <w:sz w:val="24"/>
              </w:rPr>
              <w:t>?</w:t>
            </w:r>
          </w:p>
          <w:p w14:paraId="545BD789" w14:textId="329EA16C" w:rsidR="00816F6D" w:rsidRPr="00FE7579" w:rsidRDefault="00816F6D" w:rsidP="00F84B28">
            <w:pPr>
              <w:rPr>
                <w:rFonts w:asciiTheme="minorHAnsi" w:hAnsiTheme="minorHAnsi"/>
              </w:rPr>
            </w:pPr>
            <w:r w:rsidRPr="00FE7579">
              <w:rPr>
                <w:rFonts w:asciiTheme="minorHAnsi" w:hAnsiTheme="minorHAnsi"/>
              </w:rPr>
              <w:t>Ce que les participants devraient apprendre, être en mesure de faire ou d</w:t>
            </w:r>
            <w:r w:rsidR="00980D74" w:rsidRPr="00FE7579">
              <w:rPr>
                <w:rFonts w:asciiTheme="minorHAnsi" w:hAnsiTheme="minorHAnsi"/>
              </w:rPr>
              <w:t>’</w:t>
            </w:r>
            <w:r w:rsidRPr="00FE7579">
              <w:rPr>
                <w:rFonts w:asciiTheme="minorHAnsi" w:hAnsiTheme="minorHAnsi"/>
              </w:rPr>
              <w:t>utiliser à l</w:t>
            </w:r>
            <w:r w:rsidR="00980D74" w:rsidRPr="00FE7579">
              <w:rPr>
                <w:rFonts w:asciiTheme="minorHAnsi" w:hAnsiTheme="minorHAnsi"/>
              </w:rPr>
              <w:t>’</w:t>
            </w:r>
            <w:r w:rsidRPr="00FE7579">
              <w:rPr>
                <w:rFonts w:asciiTheme="minorHAnsi" w:hAnsiTheme="minorHAnsi"/>
              </w:rPr>
              <w:t>issue de l</w:t>
            </w:r>
            <w:r w:rsidR="00980D74" w:rsidRPr="00FE7579">
              <w:rPr>
                <w:rFonts w:asciiTheme="minorHAnsi" w:hAnsiTheme="minorHAnsi"/>
              </w:rPr>
              <w:t>’</w:t>
            </w:r>
            <w:r w:rsidRPr="00FE7579">
              <w:rPr>
                <w:rFonts w:asciiTheme="minorHAnsi" w:hAnsiTheme="minorHAnsi"/>
              </w:rPr>
              <w:t>activité</w:t>
            </w:r>
            <w:r w:rsidR="000A3487" w:rsidRPr="00FE7579">
              <w:rPr>
                <w:rFonts w:asciiTheme="minorHAnsi" w:hAnsiTheme="minorHAnsi"/>
              </w:rPr>
              <w:t xml:space="preserve"> </w:t>
            </w:r>
            <w:r w:rsidRPr="00FE7579">
              <w:rPr>
                <w:rFonts w:asciiTheme="minorHAnsi" w:hAnsiTheme="minorHAnsi"/>
              </w:rPr>
              <w:t>; du matériel pédagogique devra-t-il être produit, réexaminé, adapté, etc.</w:t>
            </w:r>
            <w:r w:rsidR="000A3487" w:rsidRPr="00FE7579">
              <w:rPr>
                <w:rFonts w:asciiTheme="minorHAnsi" w:hAnsiTheme="minorHAnsi"/>
              </w:rPr>
              <w:t xml:space="preserve"> </w:t>
            </w:r>
            <w:r w:rsidRPr="00FE7579">
              <w:rPr>
                <w:rFonts w:asciiTheme="minorHAnsi" w:hAnsiTheme="minorHAnsi"/>
              </w:rPr>
              <w:t>?</w:t>
            </w:r>
          </w:p>
        </w:tc>
      </w:tr>
      <w:tr w:rsidR="00A551FE" w:rsidRPr="00FE7579" w14:paraId="6AB8EF6F" w14:textId="77777777" w:rsidTr="51B1FE19">
        <w:tc>
          <w:tcPr>
            <w:tcW w:w="9749" w:type="dxa"/>
            <w:gridSpan w:val="4"/>
          </w:tcPr>
          <w:p w14:paraId="5FC8C417" w14:textId="77777777" w:rsidR="00A551FE" w:rsidRPr="00FE7579" w:rsidRDefault="00A551FE" w:rsidP="00C11C54">
            <w:pPr>
              <w:rPr>
                <w:rFonts w:asciiTheme="minorHAnsi" w:hAnsiTheme="minorHAnsi"/>
              </w:rPr>
            </w:pPr>
          </w:p>
          <w:p w14:paraId="3417872A" w14:textId="77777777" w:rsidR="00F30683" w:rsidRPr="00FE7579" w:rsidRDefault="00F30683" w:rsidP="00C11C54">
            <w:pPr>
              <w:rPr>
                <w:rFonts w:asciiTheme="minorHAnsi" w:hAnsiTheme="minorHAnsi"/>
              </w:rPr>
            </w:pPr>
          </w:p>
          <w:p w14:paraId="05A923D0" w14:textId="77777777" w:rsidR="00F30683" w:rsidRPr="00FE7579" w:rsidRDefault="00F30683" w:rsidP="00C11C54">
            <w:pPr>
              <w:rPr>
                <w:rFonts w:asciiTheme="minorHAnsi" w:hAnsiTheme="minorHAnsi"/>
              </w:rPr>
            </w:pPr>
          </w:p>
          <w:p w14:paraId="44CF95F7" w14:textId="77777777" w:rsidR="00F30683" w:rsidRPr="00FE7579" w:rsidRDefault="00F30683" w:rsidP="00C11C54">
            <w:pPr>
              <w:rPr>
                <w:rFonts w:asciiTheme="minorHAnsi" w:hAnsiTheme="minorHAnsi"/>
              </w:rPr>
            </w:pPr>
          </w:p>
        </w:tc>
      </w:tr>
      <w:tr w:rsidR="00A551FE" w:rsidRPr="00FE7579" w14:paraId="7A64A997" w14:textId="77777777" w:rsidTr="51B1FE19">
        <w:tc>
          <w:tcPr>
            <w:tcW w:w="9749" w:type="dxa"/>
            <w:gridSpan w:val="4"/>
            <w:shd w:val="clear" w:color="auto" w:fill="D9D9D9" w:themeFill="background1" w:themeFillShade="D9"/>
          </w:tcPr>
          <w:p w14:paraId="53C652D5" w14:textId="77777777" w:rsidR="00F84B28" w:rsidRPr="00FE7579" w:rsidRDefault="007661E1" w:rsidP="00F84B28">
            <w:pPr>
              <w:rPr>
                <w:rFonts w:asciiTheme="minorHAnsi" w:hAnsiTheme="minorHAnsi" w:cs="Arial"/>
                <w:b/>
                <w:sz w:val="24"/>
                <w:szCs w:val="24"/>
              </w:rPr>
            </w:pPr>
            <w:r w:rsidRPr="00FE7579">
              <w:rPr>
                <w:rFonts w:asciiTheme="minorHAnsi" w:hAnsiTheme="minorHAnsi"/>
                <w:b/>
                <w:sz w:val="24"/>
              </w:rPr>
              <w:t>Qu</w:t>
            </w:r>
            <w:r w:rsidR="00980D74" w:rsidRPr="00FE7579">
              <w:rPr>
                <w:rFonts w:asciiTheme="minorHAnsi" w:hAnsiTheme="minorHAnsi"/>
                <w:b/>
                <w:sz w:val="24"/>
              </w:rPr>
              <w:t>’</w:t>
            </w:r>
            <w:r w:rsidRPr="00FE7579">
              <w:rPr>
                <w:rFonts w:asciiTheme="minorHAnsi" w:hAnsiTheme="minorHAnsi"/>
                <w:b/>
                <w:sz w:val="24"/>
              </w:rPr>
              <w:t xml:space="preserve">espérez-vous en </w:t>
            </w:r>
            <w:r w:rsidR="00457BF3" w:rsidRPr="00FE7579">
              <w:rPr>
                <w:rFonts w:asciiTheme="minorHAnsi" w:hAnsiTheme="minorHAnsi"/>
                <w:b/>
                <w:sz w:val="24"/>
              </w:rPr>
              <w:t>termes d’impact</w:t>
            </w:r>
            <w:r w:rsidRPr="00FE7579">
              <w:rPr>
                <w:rFonts w:asciiTheme="minorHAnsi" w:hAnsiTheme="minorHAnsi"/>
                <w:b/>
                <w:sz w:val="24"/>
              </w:rPr>
              <w:t xml:space="preserve"> à plus long terme ?</w:t>
            </w:r>
          </w:p>
        </w:tc>
      </w:tr>
      <w:tr w:rsidR="00A551FE" w:rsidRPr="00FE7579" w14:paraId="2C58C39F" w14:textId="77777777" w:rsidTr="51B1FE19">
        <w:tc>
          <w:tcPr>
            <w:tcW w:w="9749" w:type="dxa"/>
            <w:gridSpan w:val="4"/>
          </w:tcPr>
          <w:p w14:paraId="02CAFB7F" w14:textId="77777777" w:rsidR="00A551FE" w:rsidRPr="00FE7579" w:rsidRDefault="00A551FE" w:rsidP="00C11C54">
            <w:pPr>
              <w:rPr>
                <w:rFonts w:asciiTheme="minorHAnsi" w:hAnsiTheme="minorHAnsi"/>
              </w:rPr>
            </w:pPr>
          </w:p>
          <w:p w14:paraId="401EF182" w14:textId="77777777" w:rsidR="00F30683" w:rsidRPr="00FE7579" w:rsidRDefault="00F30683" w:rsidP="00C11C54">
            <w:pPr>
              <w:rPr>
                <w:rFonts w:asciiTheme="minorHAnsi" w:hAnsiTheme="minorHAnsi"/>
              </w:rPr>
            </w:pPr>
          </w:p>
          <w:p w14:paraId="7E23CECF" w14:textId="77777777" w:rsidR="00F30683" w:rsidRPr="00FE7579" w:rsidRDefault="00F30683" w:rsidP="00C11C54">
            <w:pPr>
              <w:rPr>
                <w:rFonts w:asciiTheme="minorHAnsi" w:hAnsiTheme="minorHAnsi"/>
              </w:rPr>
            </w:pPr>
          </w:p>
          <w:p w14:paraId="3EC1D016" w14:textId="77777777" w:rsidR="00F30683" w:rsidRPr="00FE7579" w:rsidRDefault="00F30683" w:rsidP="00C11C54">
            <w:pPr>
              <w:rPr>
                <w:rFonts w:asciiTheme="minorHAnsi" w:hAnsiTheme="minorHAnsi"/>
              </w:rPr>
            </w:pPr>
          </w:p>
        </w:tc>
      </w:tr>
      <w:tr w:rsidR="00A551FE" w:rsidRPr="00FE7579" w14:paraId="3B40ADFF" w14:textId="77777777" w:rsidTr="51B1FE19">
        <w:tc>
          <w:tcPr>
            <w:tcW w:w="9749" w:type="dxa"/>
            <w:gridSpan w:val="4"/>
            <w:shd w:val="clear" w:color="auto" w:fill="D9D9D9" w:themeFill="background1" w:themeFillShade="D9"/>
          </w:tcPr>
          <w:p w14:paraId="64556641" w14:textId="77777777" w:rsidR="00A551FE" w:rsidRPr="00FE7579" w:rsidRDefault="007661E1" w:rsidP="00A551FE">
            <w:pPr>
              <w:spacing w:before="60" w:after="60"/>
              <w:rPr>
                <w:rFonts w:asciiTheme="minorHAnsi" w:hAnsiTheme="minorHAnsi" w:cs="Arial"/>
                <w:b/>
                <w:sz w:val="24"/>
                <w:szCs w:val="24"/>
              </w:rPr>
            </w:pPr>
            <w:r w:rsidRPr="00FE7579">
              <w:rPr>
                <w:rFonts w:asciiTheme="minorHAnsi" w:hAnsiTheme="minorHAnsi"/>
                <w:b/>
                <w:sz w:val="24"/>
              </w:rPr>
              <w:t>Nom du membre du Comité de direction du CELV</w:t>
            </w:r>
            <w:r w:rsidR="00A445ED" w:rsidRPr="00FE7579">
              <w:rPr>
                <w:rFonts w:asciiTheme="minorHAnsi" w:hAnsiTheme="minorHAnsi"/>
                <w:b/>
                <w:sz w:val="24"/>
              </w:rPr>
              <w:t xml:space="preserve"> effectuant la demande</w:t>
            </w:r>
          </w:p>
        </w:tc>
      </w:tr>
      <w:tr w:rsidR="00A551FE" w:rsidRPr="00FE7579" w14:paraId="66A4407C" w14:textId="77777777" w:rsidTr="51B1FE19">
        <w:tc>
          <w:tcPr>
            <w:tcW w:w="9749" w:type="dxa"/>
            <w:gridSpan w:val="4"/>
          </w:tcPr>
          <w:p w14:paraId="3B5FD612" w14:textId="345415D8" w:rsidR="00A551FE" w:rsidRPr="00FE7579" w:rsidRDefault="00A250C8" w:rsidP="00A551FE">
            <w:pPr>
              <w:spacing w:before="60" w:after="60"/>
              <w:rPr>
                <w:rFonts w:asciiTheme="minorHAnsi" w:hAnsiTheme="minorHAnsi" w:cs="Arial"/>
                <w:b/>
                <w:sz w:val="24"/>
                <w:szCs w:val="24"/>
              </w:rPr>
            </w:pPr>
            <w:r>
              <w:rPr>
                <w:rFonts w:asciiTheme="minorHAnsi" w:hAnsiTheme="minorHAnsi" w:cs="Arial"/>
                <w:b/>
                <w:sz w:val="24"/>
                <w:szCs w:val="24"/>
                <w:lang w:val="en-US"/>
              </w:rPr>
              <w:t>Panagiotis Passas, Aikaterini Bompetsi</w:t>
            </w:r>
            <w:bookmarkStart w:id="1" w:name="_GoBack"/>
            <w:bookmarkEnd w:id="1"/>
          </w:p>
        </w:tc>
      </w:tr>
    </w:tbl>
    <w:p w14:paraId="464ACDFB" w14:textId="77777777" w:rsidR="00A551FE" w:rsidRPr="00FE7579" w:rsidRDefault="00A551FE" w:rsidP="00C11C54"/>
    <w:p w14:paraId="3ECCF678" w14:textId="77777777" w:rsidR="00A551FE" w:rsidRPr="00FE7579" w:rsidRDefault="00A551FE" w:rsidP="00A551FE">
      <w:pPr>
        <w:suppressAutoHyphens w:val="0"/>
        <w:autoSpaceDN/>
        <w:spacing w:after="200" w:line="276" w:lineRule="auto"/>
        <w:textAlignment w:val="auto"/>
      </w:pPr>
      <w:r w:rsidRPr="00FE7579">
        <w:t>Pour toutes questions relatives à l</w:t>
      </w:r>
      <w:r w:rsidR="00980D74" w:rsidRPr="00FE7579">
        <w:t>’</w:t>
      </w:r>
      <w:r w:rsidRPr="00FE7579">
        <w:t>organisation, merci de contacter Margit Huber (</w:t>
      </w:r>
      <w:r w:rsidRPr="00FE7579">
        <w:rPr>
          <w:rStyle w:val="-"/>
          <w:rFonts w:cstheme="minorHAnsi"/>
        </w:rPr>
        <w:t>margit.huber@ecml.at</w:t>
      </w:r>
      <w:r w:rsidRPr="00FE7579">
        <w:t>) au CELV.</w:t>
      </w:r>
    </w:p>
    <w:p w14:paraId="58181CBA" w14:textId="77777777" w:rsidR="00F90B96" w:rsidRPr="00FE7579" w:rsidRDefault="00F90B96" w:rsidP="00A551FE">
      <w:pPr>
        <w:suppressAutoHyphens w:val="0"/>
        <w:autoSpaceDN/>
        <w:spacing w:after="200" w:line="276" w:lineRule="auto"/>
        <w:textAlignment w:val="auto"/>
      </w:pPr>
    </w:p>
    <w:p w14:paraId="3013022F" w14:textId="77777777" w:rsidR="00F90B96" w:rsidRPr="00FE7579" w:rsidRDefault="00F90B96" w:rsidP="00A551FE">
      <w:pPr>
        <w:suppressAutoHyphens w:val="0"/>
        <w:autoSpaceDN/>
        <w:spacing w:after="200" w:line="276" w:lineRule="auto"/>
        <w:textAlignment w:val="auto"/>
        <w:rPr>
          <w:rFonts w:ascii="Arial" w:hAnsi="Arial" w:cs="Arial"/>
          <w:b/>
          <w:sz w:val="20"/>
        </w:rPr>
        <w:sectPr w:rsidR="00F90B96" w:rsidRPr="00FE7579" w:rsidSect="00DE3A99">
          <w:headerReference w:type="default" r:id="rId9"/>
          <w:footerReference w:type="default" r:id="rId10"/>
          <w:headerReference w:type="first" r:id="rId11"/>
          <w:footerReference w:type="first" r:id="rId12"/>
          <w:pgSz w:w="12240" w:h="15840" w:code="1"/>
          <w:pgMar w:top="1702" w:right="1041" w:bottom="1440" w:left="1440" w:header="426" w:footer="284" w:gutter="0"/>
          <w:cols w:space="720"/>
          <w:titlePg/>
          <w:docGrid w:linePitch="299"/>
        </w:sectPr>
      </w:pPr>
    </w:p>
    <w:p w14:paraId="64478D27" w14:textId="77777777" w:rsidR="00007970" w:rsidRPr="00FE7579" w:rsidRDefault="006662C3" w:rsidP="00C328E7">
      <w:pPr>
        <w:pStyle w:val="1"/>
        <w:spacing w:before="120" w:after="120" w:line="257" w:lineRule="auto"/>
        <w:jc w:val="center"/>
        <w:rPr>
          <w:rFonts w:asciiTheme="minorHAnsi" w:hAnsiTheme="minorHAnsi" w:cs="Arial"/>
          <w:b/>
          <w:sz w:val="36"/>
          <w:szCs w:val="36"/>
          <w:lang w:eastAsia="en-US" w:bidi="ar-SA"/>
        </w:rPr>
      </w:pPr>
      <w:r w:rsidRPr="00FE7579">
        <w:rPr>
          <w:rFonts w:asciiTheme="minorHAnsi" w:hAnsiTheme="minorHAnsi" w:cs="Arial"/>
          <w:b/>
          <w:sz w:val="36"/>
          <w:szCs w:val="36"/>
          <w:lang w:eastAsia="en-US" w:bidi="ar-SA"/>
        </w:rPr>
        <w:lastRenderedPageBreak/>
        <w:t xml:space="preserve">Aperçu des offres de </w:t>
      </w:r>
      <w:r w:rsidR="007A7C5B" w:rsidRPr="00FE7579">
        <w:rPr>
          <w:rFonts w:asciiTheme="minorHAnsi" w:hAnsiTheme="minorHAnsi" w:cs="Arial"/>
          <w:b/>
          <w:sz w:val="36"/>
          <w:szCs w:val="36"/>
          <w:lang w:eastAsia="en-US" w:bidi="ar-SA"/>
        </w:rPr>
        <w:t>f</w:t>
      </w:r>
      <w:r w:rsidR="00F90B96" w:rsidRPr="00FE7579">
        <w:rPr>
          <w:rFonts w:asciiTheme="minorHAnsi" w:hAnsiTheme="minorHAnsi" w:cs="Arial"/>
          <w:b/>
          <w:sz w:val="36"/>
          <w:szCs w:val="36"/>
          <w:lang w:eastAsia="en-US" w:bidi="ar-SA"/>
        </w:rPr>
        <w:t>ormation et de conseil du CELV</w:t>
      </w:r>
    </w:p>
    <w:p w14:paraId="6F15CF5B" w14:textId="024BECF1" w:rsidR="008A2094" w:rsidRPr="00FE7579" w:rsidRDefault="00BF602D" w:rsidP="00A04414">
      <w:pPr>
        <w:pStyle w:val="aa"/>
        <w:numPr>
          <w:ilvl w:val="0"/>
          <w:numId w:val="17"/>
        </w:numPr>
        <w:autoSpaceDN/>
        <w:spacing w:after="200" w:line="264" w:lineRule="auto"/>
        <w:ind w:left="283" w:hanging="357"/>
        <w:jc w:val="both"/>
        <w:textAlignment w:val="auto"/>
        <w:rPr>
          <w:rFonts w:cs="Arial"/>
          <w:u w:val="single"/>
        </w:rPr>
      </w:pPr>
      <w:r w:rsidRPr="00FE7579">
        <w:rPr>
          <w:rFonts w:asciiTheme="minorHAnsi" w:hAnsiTheme="minorHAnsi" w:cs="Arial"/>
          <w:b/>
        </w:rPr>
        <w:t>Améliorer l'apprentissage et l'enseignement des langues</w:t>
      </w:r>
      <w:r w:rsidRPr="00FE7579">
        <w:rPr>
          <w:rFonts w:asciiTheme="minorHAnsi" w:hAnsiTheme="minorHAnsi" w:cs="Arial"/>
        </w:rPr>
        <w:t xml:space="preserve"> par le biais de communautés de recherche-action pour les enseignants de langues (ARC)</w:t>
      </w:r>
      <w:r w:rsidR="00954FAA" w:rsidRPr="00FE7579">
        <w:rPr>
          <w:rFonts w:asciiTheme="minorHAnsi" w:hAnsiTheme="minorHAnsi" w:cs="Arial"/>
        </w:rPr>
        <w:t xml:space="preserve">. Cette offre </w:t>
      </w:r>
      <w:r w:rsidRPr="00FE7579">
        <w:rPr>
          <w:rFonts w:asciiTheme="minorHAnsi" w:hAnsiTheme="minorHAnsi" w:cs="Arial"/>
        </w:rPr>
        <w:t>s'appuie sur le</w:t>
      </w:r>
      <w:r w:rsidR="00954FAA" w:rsidRPr="00FE7579">
        <w:rPr>
          <w:rFonts w:asciiTheme="minorHAnsi" w:hAnsiTheme="minorHAnsi" w:cs="Arial"/>
        </w:rPr>
        <w:t>s résultats du</w:t>
      </w:r>
      <w:r w:rsidRPr="00FE7579">
        <w:rPr>
          <w:rFonts w:asciiTheme="minorHAnsi" w:hAnsiTheme="minorHAnsi" w:cs="Arial"/>
        </w:rPr>
        <w:t xml:space="preserve"> projet ARC</w:t>
      </w:r>
      <w:r w:rsidR="004E345E">
        <w:rPr>
          <w:rFonts w:asciiTheme="minorHAnsi" w:hAnsiTheme="minorHAnsi" w:cs="Arial"/>
        </w:rPr>
        <w:t xml:space="preserve"> </w:t>
      </w:r>
      <w:r w:rsidR="00177AD3" w:rsidRPr="00FE7579">
        <w:rPr>
          <w:rFonts w:asciiTheme="minorHAnsi" w:hAnsiTheme="minorHAnsi" w:cs="Arial"/>
        </w:rPr>
        <w:t>qui</w:t>
      </w:r>
      <w:r w:rsidRPr="00FE7579">
        <w:rPr>
          <w:rFonts w:asciiTheme="minorHAnsi" w:hAnsiTheme="minorHAnsi" w:cs="Arial"/>
        </w:rPr>
        <w:t xml:space="preserve"> fournit un cadre de recherche-action permettant aux enseignants de langues d'</w:t>
      </w:r>
      <w:r w:rsidR="00954FAA" w:rsidRPr="00FE7579">
        <w:rPr>
          <w:rFonts w:asciiTheme="minorHAnsi" w:hAnsiTheme="minorHAnsi" w:cs="Arial"/>
        </w:rPr>
        <w:t>inciter l’apport de changements, des innovations</w:t>
      </w:r>
      <w:r w:rsidRPr="00FE7579">
        <w:rPr>
          <w:rFonts w:asciiTheme="minorHAnsi" w:hAnsiTheme="minorHAnsi" w:cs="Arial"/>
        </w:rPr>
        <w:t xml:space="preserve"> et des améliorations</w:t>
      </w:r>
      <w:r w:rsidR="00954FAA" w:rsidRPr="00FE7579">
        <w:rPr>
          <w:rFonts w:asciiTheme="minorHAnsi" w:hAnsiTheme="minorHAnsi" w:cs="Arial"/>
        </w:rPr>
        <w:t xml:space="preserve"> dans</w:t>
      </w:r>
      <w:r w:rsidRPr="00FE7579">
        <w:rPr>
          <w:rFonts w:asciiTheme="minorHAnsi" w:hAnsiTheme="minorHAnsi" w:cs="Arial"/>
        </w:rPr>
        <w:t xml:space="preserve"> la pratique. </w:t>
      </w:r>
      <w:r w:rsidR="00177AD3" w:rsidRPr="00FE7579">
        <w:rPr>
          <w:rFonts w:asciiTheme="minorHAnsi" w:hAnsiTheme="minorHAnsi" w:cs="Arial"/>
        </w:rPr>
        <w:t xml:space="preserve">Les enseignants de langues du primaire, du secondaire et du supérieur, les enseignants d’autres matières travaillant par le biais d'une L2, ainsi que les enseignants en formation initiale </w:t>
      </w:r>
      <w:r w:rsidRPr="00FE7579">
        <w:rPr>
          <w:rFonts w:asciiTheme="minorHAnsi" w:hAnsiTheme="minorHAnsi" w:cs="Arial"/>
        </w:rPr>
        <w:t>découvriront comment</w:t>
      </w:r>
      <w:r w:rsidR="00177AD3" w:rsidRPr="00FE7579">
        <w:rPr>
          <w:rFonts w:asciiTheme="minorHAnsi" w:hAnsiTheme="minorHAnsi" w:cs="Arial"/>
        </w:rPr>
        <w:t xml:space="preserve"> améliorer</w:t>
      </w:r>
      <w:r w:rsidRPr="00FE7579">
        <w:rPr>
          <w:rFonts w:asciiTheme="minorHAnsi" w:hAnsiTheme="minorHAnsi" w:cs="Arial"/>
        </w:rPr>
        <w:t xml:space="preserve"> l'enseignement et l'apprentissage par la recherche-action tout en se concentrant sur des aspects spécifiques de l'enseignement des langues (</w:t>
      </w:r>
      <w:r w:rsidR="00177AD3" w:rsidRPr="00FE7579">
        <w:rPr>
          <w:rFonts w:asciiTheme="minorHAnsi" w:hAnsiTheme="minorHAnsi" w:cs="Arial"/>
        </w:rPr>
        <w:t>comme les activités et stratégies de communication, la motivation des apprenants, les compétences interculturelles, l'EMILE...).</w:t>
      </w:r>
    </w:p>
    <w:p w14:paraId="32C0DAAF" w14:textId="6523EBDA" w:rsidR="008A2094" w:rsidRPr="00FE7579" w:rsidRDefault="008A2094" w:rsidP="00A04414">
      <w:pPr>
        <w:pStyle w:val="aa"/>
        <w:autoSpaceDN/>
        <w:spacing w:after="200" w:line="264" w:lineRule="auto"/>
        <w:ind w:left="284"/>
        <w:jc w:val="both"/>
        <w:textAlignment w:val="auto"/>
        <w:rPr>
          <w:rFonts w:asciiTheme="minorHAnsi" w:hAnsiTheme="minorHAnsi" w:cs="Arial"/>
        </w:rPr>
      </w:pPr>
      <w:r w:rsidRPr="00FE7579">
        <w:rPr>
          <w:rFonts w:asciiTheme="minorHAnsi" w:hAnsiTheme="minorHAnsi" w:cs="Arial"/>
        </w:rPr>
        <w:t>Coordinatrice : Christine Lechner</w:t>
      </w:r>
      <w:r w:rsidR="00A06F22" w:rsidRPr="00FE7579">
        <w:rPr>
          <w:rFonts w:asciiTheme="minorHAnsi" w:hAnsiTheme="minorHAnsi" w:cs="Arial"/>
        </w:rPr>
        <w:t xml:space="preserve"> </w:t>
      </w:r>
      <w:r w:rsidRPr="00FE7579">
        <w:rPr>
          <w:rFonts w:asciiTheme="minorHAnsi" w:hAnsiTheme="minorHAnsi" w:cs="Arial"/>
        </w:rPr>
        <w:t xml:space="preserve">; langues de travail : </w:t>
      </w:r>
      <w:r w:rsidR="00CA2CCE" w:rsidRPr="00FE7579">
        <w:rPr>
          <w:rFonts w:asciiTheme="minorHAnsi" w:hAnsiTheme="minorHAnsi" w:cs="Arial"/>
        </w:rPr>
        <w:t>anglais, allemand.</w:t>
      </w:r>
    </w:p>
    <w:p w14:paraId="2B923288" w14:textId="170082B6" w:rsidR="000D5F1B" w:rsidRPr="00FE7579" w:rsidRDefault="0054559C" w:rsidP="00A04414">
      <w:pPr>
        <w:pStyle w:val="aa"/>
        <w:autoSpaceDN/>
        <w:spacing w:after="200" w:line="264" w:lineRule="auto"/>
        <w:ind w:left="284"/>
        <w:jc w:val="both"/>
        <w:textAlignment w:val="auto"/>
        <w:rPr>
          <w:rStyle w:val="-"/>
          <w:rFonts w:asciiTheme="minorHAnsi" w:hAnsiTheme="minorHAnsi" w:cs="Arial"/>
          <w:lang w:val="en-US"/>
        </w:rPr>
      </w:pPr>
      <w:hyperlink r:id="rId13" w:history="1">
        <w:r w:rsidR="000D5F1B" w:rsidRPr="00FE7579">
          <w:rPr>
            <w:rStyle w:val="-"/>
            <w:rFonts w:asciiTheme="minorHAnsi" w:hAnsiTheme="minorHAnsi" w:cs="Arial"/>
            <w:lang w:val="en-US"/>
          </w:rPr>
          <w:t>www.ecml.at/actionresearch</w:t>
        </w:r>
      </w:hyperlink>
    </w:p>
    <w:p w14:paraId="22A965C6" w14:textId="01CD9619" w:rsidR="005931BA" w:rsidRPr="00FE7579" w:rsidRDefault="005931BA" w:rsidP="00A04414">
      <w:pPr>
        <w:pStyle w:val="aa"/>
        <w:numPr>
          <w:ilvl w:val="0"/>
          <w:numId w:val="17"/>
        </w:numPr>
        <w:autoSpaceDN/>
        <w:spacing w:after="200" w:line="264" w:lineRule="auto"/>
        <w:ind w:left="284" w:hanging="284"/>
        <w:jc w:val="both"/>
        <w:textAlignment w:val="auto"/>
        <w:rPr>
          <w:rFonts w:asciiTheme="minorHAnsi" w:hAnsiTheme="minorHAnsi" w:cs="Arial"/>
          <w:b/>
          <w:strike/>
        </w:rPr>
      </w:pPr>
      <w:r w:rsidRPr="00FE7579">
        <w:rPr>
          <w:rFonts w:asciiTheme="minorHAnsi" w:hAnsiTheme="minorHAnsi" w:cs="Arial"/>
          <w:b/>
        </w:rPr>
        <w:t xml:space="preserve">Langue de scolarisation et apprentissages disciplinaires | </w:t>
      </w:r>
      <w:r w:rsidR="003F01EE" w:rsidRPr="00FE7579">
        <w:t xml:space="preserve">Comment identifier les enjeux linguistiques </w:t>
      </w:r>
      <w:r w:rsidR="00BD4DB5" w:rsidRPr="00FE7579">
        <w:t>dans différentes</w:t>
      </w:r>
      <w:r w:rsidR="003F01EE" w:rsidRPr="00FE7579">
        <w:t xml:space="preserve"> disciplines </w:t>
      </w:r>
      <w:r w:rsidR="00BD4DB5" w:rsidRPr="00FE7579">
        <w:t>scolaires </w:t>
      </w:r>
      <w:r w:rsidR="003F01EE" w:rsidRPr="00FE7579">
        <w:t>? Comment développer la maîtrise de la langue de scolarisation au service des enjeux disciplinaires ? Comment encourager les équipes enseignant</w:t>
      </w:r>
      <w:r w:rsidR="005C7B95" w:rsidRPr="00FE7579">
        <w:t>e</w:t>
      </w:r>
      <w:r w:rsidR="003F01EE" w:rsidRPr="00FE7579">
        <w:t>s à travailler en commun ? Formation pratique pour les enseignants de matières/disciplines dites non linguistiques EMILE CLIL et/ou les classes qui disposent de nombreuses langues en présence et utilisent une langue de scolarisation. Cette formation s'adresse aux enseignants disciplinaires, aux formateurs d’enseignants, aux enseignants de langue désireux de collaborer avec les enseignants de discipline et aux chefs d’établissement qui souhaitent améliorer l'offre de formation disciplinaire en langue de scolarisation.</w:t>
      </w:r>
    </w:p>
    <w:p w14:paraId="65827392" w14:textId="65898DE0" w:rsidR="008A2094" w:rsidRPr="00FE7579" w:rsidRDefault="008A2094" w:rsidP="00A04414">
      <w:pPr>
        <w:pStyle w:val="aa"/>
        <w:autoSpaceDN/>
        <w:spacing w:after="200" w:line="264" w:lineRule="auto"/>
        <w:ind w:left="284"/>
        <w:textAlignment w:val="auto"/>
        <w:rPr>
          <w:rStyle w:val="-"/>
        </w:rPr>
      </w:pPr>
      <w:r w:rsidRPr="00FE7579">
        <w:rPr>
          <w:rFonts w:asciiTheme="minorHAnsi" w:hAnsiTheme="minorHAnsi" w:cs="Arial"/>
          <w:color w:val="000000"/>
        </w:rPr>
        <w:t xml:space="preserve">Coordinateur : Jérôme </w:t>
      </w:r>
      <w:proofErr w:type="spellStart"/>
      <w:r w:rsidRPr="00FE7579">
        <w:rPr>
          <w:rFonts w:asciiTheme="minorHAnsi" w:hAnsiTheme="minorHAnsi" w:cs="Arial"/>
          <w:color w:val="000000"/>
        </w:rPr>
        <w:t>Béliard</w:t>
      </w:r>
      <w:proofErr w:type="spellEnd"/>
      <w:r w:rsidR="00A06F22" w:rsidRPr="00FE7579">
        <w:rPr>
          <w:rFonts w:asciiTheme="minorHAnsi" w:hAnsiTheme="minorHAnsi" w:cs="Arial"/>
          <w:color w:val="000000"/>
        </w:rPr>
        <w:t xml:space="preserve"> </w:t>
      </w:r>
      <w:r w:rsidRPr="00FE7579">
        <w:rPr>
          <w:rFonts w:asciiTheme="minorHAnsi" w:hAnsiTheme="minorHAnsi" w:cs="Arial"/>
          <w:color w:val="000000"/>
        </w:rPr>
        <w:t xml:space="preserve">; </w:t>
      </w:r>
      <w:r w:rsidRPr="00FE7579">
        <w:rPr>
          <w:rFonts w:asciiTheme="minorHAnsi" w:hAnsiTheme="minorHAnsi" w:cs="Arial"/>
        </w:rPr>
        <w:t xml:space="preserve">langues de travail : </w:t>
      </w:r>
      <w:r w:rsidR="00B67569" w:rsidRPr="00FE7579">
        <w:rPr>
          <w:rFonts w:asciiTheme="minorHAnsi" w:hAnsiTheme="minorHAnsi" w:cs="Arial"/>
          <w:color w:val="000000"/>
        </w:rPr>
        <w:t>anglais</w:t>
      </w:r>
      <w:r w:rsidR="000825B0" w:rsidRPr="00FE7579">
        <w:rPr>
          <w:rFonts w:asciiTheme="minorHAnsi" w:hAnsiTheme="minorHAnsi" w:cs="Arial"/>
          <w:color w:val="000000"/>
        </w:rPr>
        <w:t>,</w:t>
      </w:r>
      <w:r w:rsidR="00B67569" w:rsidRPr="00FE7579">
        <w:rPr>
          <w:rFonts w:asciiTheme="minorHAnsi" w:hAnsiTheme="minorHAnsi" w:cs="Arial"/>
          <w:color w:val="000000"/>
        </w:rPr>
        <w:t xml:space="preserve"> français</w:t>
      </w:r>
      <w:r w:rsidR="00E162D2" w:rsidRPr="00FE7579">
        <w:rPr>
          <w:rFonts w:asciiTheme="minorHAnsi" w:hAnsiTheme="minorHAnsi" w:cs="Arial"/>
          <w:color w:val="000000"/>
        </w:rPr>
        <w:t>.</w:t>
      </w:r>
      <w:r w:rsidR="00E162D2" w:rsidRPr="00FE7579">
        <w:rPr>
          <w:rFonts w:asciiTheme="minorHAnsi" w:hAnsiTheme="minorHAnsi" w:cs="Arial"/>
          <w:color w:val="000000"/>
        </w:rPr>
        <w:br/>
      </w:r>
      <w:hyperlink r:id="rId14" w:history="1">
        <w:r w:rsidRPr="00FE7579">
          <w:rPr>
            <w:rStyle w:val="-"/>
          </w:rPr>
          <w:t>www.ecml.at/languageinsubjects</w:t>
        </w:r>
      </w:hyperlink>
    </w:p>
    <w:p w14:paraId="722233B6" w14:textId="79D13D50" w:rsidR="00E160BC" w:rsidRPr="00FE7579" w:rsidRDefault="00E160BC" w:rsidP="00A04414">
      <w:pPr>
        <w:pStyle w:val="aa"/>
        <w:numPr>
          <w:ilvl w:val="0"/>
          <w:numId w:val="17"/>
        </w:numPr>
        <w:autoSpaceDN/>
        <w:spacing w:after="200" w:line="264" w:lineRule="auto"/>
        <w:ind w:left="284" w:hanging="284"/>
        <w:jc w:val="both"/>
        <w:textAlignment w:val="auto"/>
        <w:rPr>
          <w:rFonts w:eastAsia="Times New Roman"/>
        </w:rPr>
      </w:pPr>
      <w:r w:rsidRPr="00FE7579">
        <w:rPr>
          <w:rFonts w:asciiTheme="minorHAnsi" w:hAnsiTheme="minorHAnsi" w:cs="Arial"/>
          <w:b/>
        </w:rPr>
        <w:t xml:space="preserve">Comment promouvoir la/les langue(s) de scolarisation </w:t>
      </w:r>
      <w:r w:rsidR="008A2094" w:rsidRPr="00FE7579">
        <w:rPr>
          <w:rFonts w:asciiTheme="minorHAnsi" w:hAnsiTheme="minorHAnsi" w:cs="Arial"/>
          <w:b/>
        </w:rPr>
        <w:t xml:space="preserve">| </w:t>
      </w:r>
      <w:r w:rsidRPr="00FE7579">
        <w:rPr>
          <w:rFonts w:asciiTheme="minorHAnsi" w:hAnsiTheme="minorHAnsi" w:cs="Arial"/>
          <w:i/>
        </w:rPr>
        <w:t>La Feuille de route : un outil d’auto-évaluation en ligne, convivial et personnalisé pour favoriser le développement de l’école</w:t>
      </w:r>
      <w:r w:rsidR="00A44440" w:rsidRPr="00FE7579">
        <w:rPr>
          <w:rFonts w:asciiTheme="minorHAnsi" w:hAnsiTheme="minorHAnsi" w:cs="Arial"/>
          <w:i/>
        </w:rPr>
        <w:br/>
      </w:r>
      <w:r w:rsidR="51B1FE19" w:rsidRPr="00FE7579">
        <w:rPr>
          <w:rFonts w:asciiTheme="minorHAnsi" w:hAnsiTheme="minorHAnsi" w:cs="Arial"/>
        </w:rPr>
        <w:t>Aider les élèves à maîtriser la/les langue(s) de scolarisation constitue la clé de la réussite de leur apprentissage.</w:t>
      </w:r>
      <w:r w:rsidR="007B4A02" w:rsidRPr="00FE7579">
        <w:rPr>
          <w:rFonts w:asciiTheme="minorHAnsi" w:hAnsiTheme="minorHAnsi" w:cs="Arial"/>
        </w:rPr>
        <w:t xml:space="preserve"> </w:t>
      </w:r>
      <w:r w:rsidR="007B4A02" w:rsidRPr="00FE7579">
        <w:rPr>
          <w:rFonts w:eastAsia="Times New Roman"/>
        </w:rPr>
        <w:t>L'équipe propose des activités basées sur l'approche globale à l'échelle de l'établissement pour aider les participants à comprendre les différentes dimensions en lien avec les progrès linguistiques de tous les élèves. L'objectif est de favoriser la réussite scolaire dans toutes les matières et de mettre en place un plan de perfectionnement scolaire.</w:t>
      </w:r>
    </w:p>
    <w:p w14:paraId="2526C8AD" w14:textId="3A075054" w:rsidR="008A2094" w:rsidRPr="00FE7579" w:rsidRDefault="008A2094" w:rsidP="00A04414">
      <w:pPr>
        <w:pStyle w:val="aa"/>
        <w:autoSpaceDN/>
        <w:spacing w:after="200" w:line="264" w:lineRule="auto"/>
        <w:ind w:left="284"/>
        <w:jc w:val="both"/>
        <w:textAlignment w:val="auto"/>
        <w:rPr>
          <w:rFonts w:asciiTheme="minorHAnsi" w:hAnsiTheme="minorHAnsi" w:cs="Arial"/>
        </w:rPr>
      </w:pPr>
      <w:r w:rsidRPr="00FE7579">
        <w:rPr>
          <w:rFonts w:asciiTheme="minorHAnsi" w:hAnsiTheme="minorHAnsi" w:cs="Arial"/>
        </w:rPr>
        <w:t>Coordinatrice</w:t>
      </w:r>
      <w:r w:rsidR="004777E7" w:rsidRPr="00FE7579">
        <w:rPr>
          <w:rFonts w:asciiTheme="minorHAnsi" w:hAnsiTheme="minorHAnsi" w:cs="Arial"/>
        </w:rPr>
        <w:t xml:space="preserve"> ad intérim</w:t>
      </w:r>
      <w:r w:rsidRPr="00FE7579">
        <w:rPr>
          <w:rFonts w:asciiTheme="minorHAnsi" w:hAnsiTheme="minorHAnsi" w:cs="Arial"/>
        </w:rPr>
        <w:t xml:space="preserve"> : </w:t>
      </w:r>
      <w:r w:rsidR="004777E7" w:rsidRPr="00FE7579">
        <w:rPr>
          <w:rFonts w:asciiTheme="minorHAnsi" w:hAnsiTheme="minorHAnsi" w:cs="Arial"/>
        </w:rPr>
        <w:t>Nermina Wikström</w:t>
      </w:r>
      <w:r w:rsidR="00A06F22" w:rsidRPr="00FE7579">
        <w:rPr>
          <w:rFonts w:asciiTheme="minorHAnsi" w:hAnsiTheme="minorHAnsi" w:cs="Arial"/>
        </w:rPr>
        <w:t xml:space="preserve"> </w:t>
      </w:r>
      <w:r w:rsidRPr="00FE7579">
        <w:rPr>
          <w:rFonts w:asciiTheme="minorHAnsi" w:hAnsiTheme="minorHAnsi" w:cs="Arial"/>
        </w:rPr>
        <w:t xml:space="preserve">; langues de travail : </w:t>
      </w:r>
      <w:r w:rsidR="000825B0" w:rsidRPr="00FE7579">
        <w:rPr>
          <w:rFonts w:asciiTheme="minorHAnsi" w:hAnsiTheme="minorHAnsi" w:cs="Arial"/>
          <w:color w:val="000000"/>
        </w:rPr>
        <w:t>anglais, français, allemand.</w:t>
      </w:r>
    </w:p>
    <w:p w14:paraId="5BED5C8D" w14:textId="5B11CE98" w:rsidR="008A2094" w:rsidRPr="00FE7579" w:rsidRDefault="0054559C" w:rsidP="00A04414">
      <w:pPr>
        <w:pStyle w:val="aa"/>
        <w:autoSpaceDN/>
        <w:spacing w:after="200" w:line="264" w:lineRule="auto"/>
        <w:ind w:left="284"/>
        <w:jc w:val="both"/>
        <w:textAlignment w:val="auto"/>
        <w:rPr>
          <w:rStyle w:val="-"/>
          <w:rFonts w:asciiTheme="minorHAnsi" w:hAnsiTheme="minorHAnsi" w:cs="Arial"/>
        </w:rPr>
      </w:pPr>
      <w:hyperlink r:id="rId15" w:history="1">
        <w:r w:rsidR="008A2094" w:rsidRPr="00FE7579">
          <w:rPr>
            <w:rStyle w:val="-"/>
            <w:rFonts w:asciiTheme="minorHAnsi" w:hAnsiTheme="minorHAnsi" w:cs="Arial"/>
          </w:rPr>
          <w:t>www.ecml.at/roadmapforschools</w:t>
        </w:r>
      </w:hyperlink>
    </w:p>
    <w:p w14:paraId="3C0486E8" w14:textId="5C4BCF27" w:rsidR="000E3A60" w:rsidRPr="00FE7579" w:rsidRDefault="00AE1DD8" w:rsidP="00A04414">
      <w:pPr>
        <w:pStyle w:val="aa"/>
        <w:numPr>
          <w:ilvl w:val="0"/>
          <w:numId w:val="17"/>
        </w:numPr>
        <w:autoSpaceDN/>
        <w:spacing w:after="200" w:line="264" w:lineRule="auto"/>
        <w:ind w:left="284" w:hanging="218"/>
        <w:jc w:val="both"/>
        <w:textAlignment w:val="auto"/>
        <w:rPr>
          <w:rFonts w:asciiTheme="minorHAnsi" w:hAnsiTheme="minorHAnsi" w:cs="Arial"/>
        </w:rPr>
      </w:pPr>
      <w:r w:rsidRPr="00FE7579">
        <w:rPr>
          <w:rFonts w:asciiTheme="minorHAnsi" w:hAnsiTheme="minorHAnsi" w:cs="Arial"/>
          <w:b/>
        </w:rPr>
        <w:t xml:space="preserve">Mettre en place des environnements d'apprentissage optimisés pour et par les langues vivantes (EOL) </w:t>
      </w:r>
      <w:r w:rsidRPr="00FE7579">
        <w:rPr>
          <w:rFonts w:asciiTheme="minorHAnsi" w:hAnsiTheme="minorHAnsi" w:cs="Arial"/>
          <w:b/>
        </w:rPr>
        <w:br/>
      </w:r>
      <w:r w:rsidR="0036239E" w:rsidRPr="00FE7579">
        <w:t xml:space="preserve">L'EOL consiste à mettre au point une approche scolaire globale. Il présente la vision d'un environnement favorable aux langues, </w:t>
      </w:r>
      <w:r w:rsidR="004B72B9" w:rsidRPr="00FE7579">
        <w:t>en prenant appui sur des exemples concrets issus d’un réseau d’écoles à l’échelle européenne. EOL permet également de former les enseign</w:t>
      </w:r>
      <w:r w:rsidR="00F91DAC" w:rsidRPr="00FE7579">
        <w:t>ant</w:t>
      </w:r>
      <w:r w:rsidR="004B72B9" w:rsidRPr="00FE7579">
        <w:t>s et les équipes éducatives à la gestion de projet pour et par les langues</w:t>
      </w:r>
      <w:r w:rsidR="00613C31" w:rsidRPr="00FE7579">
        <w:t xml:space="preserve">, en mettant l’accent sur </w:t>
      </w:r>
      <w:r w:rsidR="004B72B9" w:rsidRPr="00FE7579">
        <w:t xml:space="preserve">les enjeux transversaux. L’offre de conseil et formation EOL de fonde sur </w:t>
      </w:r>
      <w:r w:rsidR="0036239E" w:rsidRPr="00FE7579">
        <w:t>une approche stratégique de l'enseignement et de l'apprentissage des langues et fournit des outils et des ressources à tous ceux qui veulent faire de leur école un lieu où les langues peuvent prospérer.</w:t>
      </w:r>
    </w:p>
    <w:p w14:paraId="14B84B86" w14:textId="2BA69153" w:rsidR="000E3A60" w:rsidRPr="00FE7579" w:rsidRDefault="008A2094" w:rsidP="00A04414">
      <w:pPr>
        <w:pStyle w:val="aa"/>
        <w:autoSpaceDN/>
        <w:spacing w:after="200" w:line="264" w:lineRule="auto"/>
        <w:ind w:left="284"/>
        <w:jc w:val="both"/>
        <w:textAlignment w:val="auto"/>
        <w:rPr>
          <w:rFonts w:asciiTheme="minorHAnsi" w:hAnsiTheme="minorHAnsi" w:cs="Arial"/>
        </w:rPr>
      </w:pPr>
      <w:r w:rsidRPr="00FE7579">
        <w:rPr>
          <w:rFonts w:asciiTheme="minorHAnsi" w:hAnsiTheme="minorHAnsi" w:cs="Arial"/>
        </w:rPr>
        <w:t>Coordinateur</w:t>
      </w:r>
      <w:r w:rsidR="0025120B" w:rsidRPr="00FE7579">
        <w:rPr>
          <w:rFonts w:asciiTheme="minorHAnsi" w:hAnsiTheme="minorHAnsi" w:cs="Arial"/>
        </w:rPr>
        <w:t xml:space="preserve"> </w:t>
      </w:r>
      <w:r w:rsidRPr="00FE7579">
        <w:rPr>
          <w:rFonts w:asciiTheme="minorHAnsi" w:hAnsiTheme="minorHAnsi" w:cs="Arial"/>
        </w:rPr>
        <w:t>: Jonas Erin</w:t>
      </w:r>
      <w:r w:rsidR="00A06F22" w:rsidRPr="00FE7579">
        <w:rPr>
          <w:rFonts w:asciiTheme="minorHAnsi" w:hAnsiTheme="minorHAnsi" w:cs="Arial"/>
        </w:rPr>
        <w:t xml:space="preserve"> </w:t>
      </w:r>
      <w:r w:rsidRPr="00FE7579">
        <w:rPr>
          <w:rFonts w:asciiTheme="minorHAnsi" w:hAnsiTheme="minorHAnsi" w:cs="Arial"/>
        </w:rPr>
        <w:t xml:space="preserve">; langues de travail : </w:t>
      </w:r>
      <w:r w:rsidR="000825B0" w:rsidRPr="00FE7579">
        <w:rPr>
          <w:rFonts w:asciiTheme="minorHAnsi" w:hAnsiTheme="minorHAnsi" w:cs="Arial"/>
          <w:color w:val="000000"/>
        </w:rPr>
        <w:t>anglais, français, allemand.</w:t>
      </w:r>
    </w:p>
    <w:p w14:paraId="26EC972B" w14:textId="77777777" w:rsidR="002C17E5" w:rsidRPr="00FE7579" w:rsidRDefault="0054559C" w:rsidP="00A04414">
      <w:pPr>
        <w:pStyle w:val="aa"/>
        <w:autoSpaceDN/>
        <w:spacing w:after="200" w:line="264" w:lineRule="auto"/>
        <w:ind w:left="284"/>
        <w:jc w:val="both"/>
        <w:textAlignment w:val="auto"/>
        <w:rPr>
          <w:rStyle w:val="-"/>
          <w:rFonts w:asciiTheme="minorHAnsi" w:hAnsiTheme="minorHAnsi" w:cs="Arial"/>
        </w:rPr>
      </w:pPr>
      <w:hyperlink r:id="rId16" w:history="1">
        <w:r w:rsidR="008A2094" w:rsidRPr="00FE7579">
          <w:rPr>
            <w:rStyle w:val="-"/>
            <w:rFonts w:asciiTheme="minorHAnsi" w:hAnsiTheme="minorHAnsi" w:cs="Arial"/>
          </w:rPr>
          <w:t>www.ecml.at/learningenvironments</w:t>
        </w:r>
      </w:hyperlink>
    </w:p>
    <w:p w14:paraId="50696EA8" w14:textId="25396BE3" w:rsidR="00FC4FE5" w:rsidRPr="00FE7579" w:rsidRDefault="003067B8" w:rsidP="00A04414">
      <w:pPr>
        <w:pStyle w:val="aa"/>
        <w:numPr>
          <w:ilvl w:val="0"/>
          <w:numId w:val="17"/>
        </w:numPr>
        <w:autoSpaceDN/>
        <w:spacing w:after="200" w:line="264" w:lineRule="auto"/>
        <w:ind w:left="284" w:hanging="284"/>
        <w:jc w:val="both"/>
        <w:textAlignment w:val="auto"/>
        <w:rPr>
          <w:rFonts w:asciiTheme="minorHAnsi" w:hAnsiTheme="minorHAnsi" w:cs="Arial"/>
        </w:rPr>
      </w:pPr>
      <w:r w:rsidRPr="00FE7579">
        <w:rPr>
          <w:rStyle w:val="-"/>
          <w:rFonts w:asciiTheme="minorHAnsi" w:hAnsiTheme="minorHAnsi" w:cs="Arial"/>
        </w:rPr>
        <w:br w:type="page"/>
      </w:r>
      <w:r w:rsidR="00AE01FE" w:rsidRPr="00FE7579">
        <w:rPr>
          <w:rFonts w:asciiTheme="minorHAnsi" w:hAnsiTheme="minorHAnsi" w:cs="Arial"/>
          <w:b/>
        </w:rPr>
        <w:lastRenderedPageBreak/>
        <w:t xml:space="preserve">Les approches plurielles des langues et des cultures </w:t>
      </w:r>
      <w:r w:rsidR="00AE01FE" w:rsidRPr="00FE7579">
        <w:rPr>
          <w:rFonts w:asciiTheme="minorHAnsi" w:hAnsiTheme="minorHAnsi" w:cs="Arial"/>
          <w:bCs/>
        </w:rPr>
        <w:t>| Un outil didactique pour une éducation plurilingue et interculturelle intégrée (CARAP</w:t>
      </w:r>
      <w:r w:rsidR="00AE01FE" w:rsidRPr="00FE7579">
        <w:rPr>
          <w:rFonts w:cs="Arial"/>
          <w:bCs/>
          <w:iCs/>
        </w:rPr>
        <w:t>)</w:t>
      </w:r>
    </w:p>
    <w:p w14:paraId="77C711EC" w14:textId="3782F97C" w:rsidR="00AE01FE" w:rsidRPr="00FE7579" w:rsidRDefault="00AE01FE" w:rsidP="00A04414">
      <w:pPr>
        <w:pStyle w:val="aa"/>
        <w:autoSpaceDN/>
        <w:spacing w:after="200" w:line="264" w:lineRule="auto"/>
        <w:ind w:left="284"/>
        <w:jc w:val="both"/>
        <w:textAlignment w:val="auto"/>
        <w:rPr>
          <w:rFonts w:asciiTheme="minorHAnsi" w:hAnsiTheme="minorHAnsi"/>
        </w:rPr>
      </w:pPr>
      <w:r w:rsidRPr="00FE7579">
        <w:rPr>
          <w:rFonts w:asciiTheme="minorHAnsi" w:hAnsiTheme="minorHAnsi"/>
        </w:rPr>
        <w:t>Cette offre propose des actions</w:t>
      </w:r>
      <w:r w:rsidR="00C21A54" w:rsidRPr="00FE7579">
        <w:rPr>
          <w:rFonts w:asciiTheme="minorHAnsi" w:hAnsiTheme="minorHAnsi"/>
        </w:rPr>
        <w:t xml:space="preserve"> de formation</w:t>
      </w:r>
      <w:r w:rsidRPr="00FE7579">
        <w:rPr>
          <w:rFonts w:asciiTheme="minorHAnsi" w:hAnsiTheme="minorHAnsi"/>
        </w:rPr>
        <w:t xml:space="preserve"> diversifiées,</w:t>
      </w:r>
      <w:r w:rsidR="00C21A54" w:rsidRPr="00FE7579">
        <w:rPr>
          <w:rFonts w:asciiTheme="minorHAnsi" w:hAnsiTheme="minorHAnsi"/>
        </w:rPr>
        <w:t xml:space="preserve"> à la fois</w:t>
      </w:r>
      <w:r w:rsidRPr="00FE7579">
        <w:rPr>
          <w:rFonts w:asciiTheme="minorHAnsi" w:hAnsiTheme="minorHAnsi"/>
        </w:rPr>
        <w:t xml:space="preserve"> réflexives et pratiques</w:t>
      </w:r>
      <w:r w:rsidR="00C21A54" w:rsidRPr="00FE7579">
        <w:rPr>
          <w:rFonts w:asciiTheme="minorHAnsi" w:hAnsiTheme="minorHAnsi"/>
        </w:rPr>
        <w:t>. Elles</w:t>
      </w:r>
      <w:r w:rsidRPr="00FE7579">
        <w:rPr>
          <w:rFonts w:asciiTheme="minorHAnsi" w:hAnsiTheme="minorHAnsi"/>
        </w:rPr>
        <w:t xml:space="preserve"> vis</w:t>
      </w:r>
      <w:r w:rsidR="00C21A54" w:rsidRPr="00FE7579">
        <w:rPr>
          <w:rFonts w:asciiTheme="minorHAnsi" w:hAnsiTheme="minorHAnsi"/>
        </w:rPr>
        <w:t>e</w:t>
      </w:r>
      <w:r w:rsidRPr="00FE7579">
        <w:rPr>
          <w:rFonts w:asciiTheme="minorHAnsi" w:hAnsiTheme="minorHAnsi"/>
        </w:rPr>
        <w:t>nt au développement de l’éducation plurilingue et interculturelle et repos</w:t>
      </w:r>
      <w:r w:rsidR="00C21A54" w:rsidRPr="00FE7579">
        <w:rPr>
          <w:rFonts w:asciiTheme="minorHAnsi" w:hAnsiTheme="minorHAnsi"/>
        </w:rPr>
        <w:t>e</w:t>
      </w:r>
      <w:r w:rsidRPr="00FE7579">
        <w:rPr>
          <w:rFonts w:asciiTheme="minorHAnsi" w:hAnsiTheme="minorHAnsi"/>
        </w:rPr>
        <w:t>nt sur une vision transversale des apprentissages</w:t>
      </w:r>
      <w:r w:rsidR="00867D16" w:rsidRPr="00FE7579">
        <w:rPr>
          <w:rFonts w:asciiTheme="minorHAnsi" w:hAnsiTheme="minorHAnsi"/>
        </w:rPr>
        <w:t>. L</w:t>
      </w:r>
      <w:r w:rsidRPr="00FE7579">
        <w:rPr>
          <w:rFonts w:asciiTheme="minorHAnsi" w:hAnsiTheme="minorHAnsi"/>
        </w:rPr>
        <w:t xml:space="preserve">’importance </w:t>
      </w:r>
      <w:r w:rsidR="00867D16" w:rsidRPr="00FE7579">
        <w:rPr>
          <w:rFonts w:asciiTheme="minorHAnsi" w:hAnsiTheme="minorHAnsi"/>
        </w:rPr>
        <w:t>des approches plurielles et du CARAP a</w:t>
      </w:r>
      <w:r w:rsidRPr="00FE7579">
        <w:rPr>
          <w:rFonts w:asciiTheme="minorHAnsi" w:hAnsiTheme="minorHAnsi"/>
        </w:rPr>
        <w:t xml:space="preserve"> été souligné</w:t>
      </w:r>
      <w:r w:rsidR="00867D16" w:rsidRPr="00FE7579">
        <w:rPr>
          <w:rFonts w:asciiTheme="minorHAnsi" w:hAnsiTheme="minorHAnsi"/>
        </w:rPr>
        <w:t>e</w:t>
      </w:r>
      <w:r w:rsidRPr="00FE7579">
        <w:rPr>
          <w:rFonts w:asciiTheme="minorHAnsi" w:hAnsiTheme="minorHAnsi"/>
        </w:rPr>
        <w:t xml:space="preserve"> </w:t>
      </w:r>
      <w:r w:rsidR="00867D16" w:rsidRPr="00FE7579">
        <w:rPr>
          <w:rFonts w:asciiTheme="minorHAnsi" w:hAnsiTheme="minorHAnsi"/>
        </w:rPr>
        <w:t>dans le</w:t>
      </w:r>
      <w:r w:rsidRPr="00FE7579">
        <w:rPr>
          <w:rFonts w:asciiTheme="minorHAnsi" w:hAnsiTheme="minorHAnsi"/>
        </w:rPr>
        <w:t xml:space="preserve"> Volume complémentaire du CECR</w:t>
      </w:r>
      <w:r w:rsidR="00867D16" w:rsidRPr="00FE7579">
        <w:rPr>
          <w:rFonts w:asciiTheme="minorHAnsi" w:hAnsiTheme="minorHAnsi"/>
        </w:rPr>
        <w:t xml:space="preserve">, </w:t>
      </w:r>
      <w:r w:rsidR="00C21A54" w:rsidRPr="00FE7579">
        <w:rPr>
          <w:rFonts w:asciiTheme="minorHAnsi" w:hAnsiTheme="minorHAnsi"/>
        </w:rPr>
        <w:t>qui s’implante aujourd’hui dans les programmes d’un nombre croissant de pays</w:t>
      </w:r>
      <w:r w:rsidR="00E95AF2" w:rsidRPr="00FE7579">
        <w:rPr>
          <w:rFonts w:asciiTheme="minorHAnsi" w:hAnsiTheme="minorHAnsi"/>
        </w:rPr>
        <w:t>.</w:t>
      </w:r>
    </w:p>
    <w:p w14:paraId="2B078458" w14:textId="60C543BE" w:rsidR="00FC4FE5" w:rsidRPr="00FE7579" w:rsidRDefault="008A2094" w:rsidP="00A04414">
      <w:pPr>
        <w:pStyle w:val="aa"/>
        <w:autoSpaceDN/>
        <w:spacing w:after="200" w:line="264" w:lineRule="auto"/>
        <w:ind w:left="284"/>
        <w:jc w:val="both"/>
        <w:textAlignment w:val="auto"/>
        <w:rPr>
          <w:rFonts w:asciiTheme="minorHAnsi" w:hAnsiTheme="minorHAnsi"/>
          <w:color w:val="000000"/>
        </w:rPr>
      </w:pPr>
      <w:r w:rsidRPr="00FE7579">
        <w:rPr>
          <w:rFonts w:asciiTheme="minorHAnsi" w:hAnsiTheme="minorHAnsi"/>
          <w:color w:val="000000"/>
        </w:rPr>
        <w:t>Coordination</w:t>
      </w:r>
      <w:r w:rsidR="00FC4FE5" w:rsidRPr="00FE7579">
        <w:rPr>
          <w:rFonts w:asciiTheme="minorHAnsi" w:hAnsiTheme="minorHAnsi"/>
          <w:color w:val="000000"/>
        </w:rPr>
        <w:t xml:space="preserve"> :</w:t>
      </w:r>
      <w:r w:rsidR="00FC4FE5" w:rsidRPr="00FE7579">
        <w:rPr>
          <w:rFonts w:asciiTheme="minorHAnsi" w:hAnsiTheme="minorHAnsi"/>
        </w:rPr>
        <w:t xml:space="preserve"> </w:t>
      </w:r>
      <w:r w:rsidRPr="00FE7579">
        <w:rPr>
          <w:rFonts w:asciiTheme="minorHAnsi" w:hAnsiTheme="minorHAnsi"/>
          <w:color w:val="000000"/>
        </w:rPr>
        <w:t>Michel Candelier</w:t>
      </w:r>
      <w:r w:rsidR="00C21A54" w:rsidRPr="00FE7579">
        <w:rPr>
          <w:rFonts w:asciiTheme="minorHAnsi" w:hAnsiTheme="minorHAnsi"/>
          <w:color w:val="000000"/>
        </w:rPr>
        <w:t xml:space="preserve"> et </w:t>
      </w:r>
      <w:r w:rsidR="00C21A54" w:rsidRPr="00FE7579">
        <w:rPr>
          <w:rFonts w:asciiTheme="minorHAnsi" w:hAnsiTheme="minorHAnsi"/>
        </w:rPr>
        <w:t>Anna Schröder-Sura</w:t>
      </w:r>
      <w:r w:rsidRPr="00FE7579">
        <w:rPr>
          <w:rFonts w:asciiTheme="minorHAnsi" w:hAnsiTheme="minorHAnsi"/>
          <w:color w:val="000000"/>
        </w:rPr>
        <w:t xml:space="preserve"> ; </w:t>
      </w:r>
      <w:r w:rsidR="00FC4FE5" w:rsidRPr="00FE7579">
        <w:rPr>
          <w:rFonts w:asciiTheme="minorHAnsi" w:hAnsiTheme="minorHAnsi"/>
          <w:color w:val="000000"/>
        </w:rPr>
        <w:t xml:space="preserve">langues de travail : </w:t>
      </w:r>
      <w:r w:rsidR="00456623" w:rsidRPr="00FE7579">
        <w:rPr>
          <w:rFonts w:asciiTheme="minorHAnsi" w:hAnsiTheme="minorHAnsi" w:cs="Arial"/>
          <w:color w:val="000000"/>
        </w:rPr>
        <w:t>anglais, français, allemand.</w:t>
      </w:r>
    </w:p>
    <w:p w14:paraId="5A6CF650" w14:textId="77777777" w:rsidR="008A2094" w:rsidRPr="00FE7579" w:rsidRDefault="0054559C" w:rsidP="00A04414">
      <w:pPr>
        <w:pStyle w:val="aa"/>
        <w:autoSpaceDN/>
        <w:spacing w:after="200" w:line="264" w:lineRule="auto"/>
        <w:ind w:left="284"/>
        <w:jc w:val="both"/>
        <w:textAlignment w:val="auto"/>
        <w:rPr>
          <w:rFonts w:asciiTheme="minorHAnsi" w:hAnsiTheme="minorHAnsi" w:cs="Arial"/>
        </w:rPr>
      </w:pPr>
      <w:hyperlink r:id="rId17" w:history="1">
        <w:r w:rsidR="008A2094" w:rsidRPr="00FE7579">
          <w:rPr>
            <w:rStyle w:val="-"/>
          </w:rPr>
          <w:t>http://carap.ecml.at/</w:t>
        </w:r>
      </w:hyperlink>
    </w:p>
    <w:p w14:paraId="21324CCE" w14:textId="77777777" w:rsidR="0025120B" w:rsidRPr="00FE7579" w:rsidRDefault="0025120B" w:rsidP="00A04414">
      <w:pPr>
        <w:pStyle w:val="aa"/>
        <w:numPr>
          <w:ilvl w:val="0"/>
          <w:numId w:val="17"/>
        </w:numPr>
        <w:autoSpaceDN/>
        <w:spacing w:after="200" w:line="264" w:lineRule="auto"/>
        <w:ind w:left="284" w:hanging="284"/>
        <w:jc w:val="both"/>
        <w:textAlignment w:val="auto"/>
        <w:rPr>
          <w:rFonts w:asciiTheme="minorHAnsi" w:hAnsiTheme="minorHAnsi" w:cs="Arial"/>
          <w:i/>
        </w:rPr>
      </w:pPr>
      <w:r w:rsidRPr="00FE7579">
        <w:rPr>
          <w:rFonts w:asciiTheme="minorHAnsi" w:hAnsiTheme="minorHAnsi" w:cs="Arial"/>
          <w:b/>
        </w:rPr>
        <w:t xml:space="preserve">Romani | </w:t>
      </w:r>
      <w:r w:rsidR="000B6F3D" w:rsidRPr="00FE7579">
        <w:rPr>
          <w:rFonts w:asciiTheme="minorHAnsi" w:hAnsiTheme="minorHAnsi" w:cs="Arial"/>
          <w:i/>
        </w:rPr>
        <w:t>Une éducation de qualité pour le romani en Europe (</w:t>
      </w:r>
      <w:proofErr w:type="spellStart"/>
      <w:r w:rsidR="000B6F3D" w:rsidRPr="00FE7579">
        <w:rPr>
          <w:rFonts w:asciiTheme="minorHAnsi" w:hAnsiTheme="minorHAnsi" w:cs="Arial"/>
          <w:i/>
        </w:rPr>
        <w:t>QualiRom</w:t>
      </w:r>
      <w:proofErr w:type="spellEnd"/>
      <w:r w:rsidR="000B6F3D" w:rsidRPr="00FE7579">
        <w:rPr>
          <w:rFonts w:asciiTheme="minorHAnsi" w:hAnsiTheme="minorHAnsi" w:cs="Arial"/>
          <w:i/>
        </w:rPr>
        <w:t>)</w:t>
      </w:r>
    </w:p>
    <w:p w14:paraId="21B94A56" w14:textId="60F7BB67" w:rsidR="0025120B" w:rsidRPr="00FE7579" w:rsidRDefault="000B6F3D" w:rsidP="00A04414">
      <w:pPr>
        <w:pStyle w:val="aa"/>
        <w:autoSpaceDN/>
        <w:spacing w:after="200" w:line="264" w:lineRule="auto"/>
        <w:ind w:left="284"/>
        <w:jc w:val="both"/>
        <w:textAlignment w:val="auto"/>
        <w:rPr>
          <w:rFonts w:asciiTheme="minorHAnsi" w:hAnsiTheme="minorHAnsi" w:cs="Arial"/>
        </w:rPr>
      </w:pPr>
      <w:r w:rsidRPr="00FE7579">
        <w:t xml:space="preserve">Les activités de formation et conseil </w:t>
      </w:r>
      <w:proofErr w:type="spellStart"/>
      <w:r w:rsidRPr="00FE7579">
        <w:t>QualiRom</w:t>
      </w:r>
      <w:proofErr w:type="spellEnd"/>
      <w:r w:rsidRPr="00FE7579">
        <w:t xml:space="preserve"> préconisent une approche plurilingue de l'inclusion scolaire des enfants et adolescents roms. Elles abordent quatre domaines : la langue romani dans son contexte ; les programmes d'études orientés vers l'action pour le romani ; les approches centrées sur l'apprenant pour l'enseignement du romani ; et une approche plurilingue pour l'inclusion des élèves et étudiants roms dans les classes ordinaires.</w:t>
      </w:r>
    </w:p>
    <w:p w14:paraId="5C65945D" w14:textId="21526F25" w:rsidR="0025120B" w:rsidRPr="00FE7579" w:rsidRDefault="0025120B" w:rsidP="00A04414">
      <w:pPr>
        <w:pStyle w:val="aa"/>
        <w:autoSpaceDN/>
        <w:spacing w:after="200" w:line="264" w:lineRule="auto"/>
        <w:ind w:left="284"/>
        <w:jc w:val="both"/>
        <w:textAlignment w:val="auto"/>
        <w:rPr>
          <w:rFonts w:asciiTheme="minorHAnsi" w:hAnsiTheme="minorHAnsi" w:cs="Arial"/>
          <w:color w:val="000000"/>
        </w:rPr>
      </w:pPr>
      <w:r w:rsidRPr="00FE7579">
        <w:rPr>
          <w:rFonts w:asciiTheme="minorHAnsi" w:hAnsiTheme="minorHAnsi" w:cs="Arial"/>
          <w:color w:val="000000"/>
        </w:rPr>
        <w:t>Coordinateur : David Little</w:t>
      </w:r>
      <w:r w:rsidR="00A06F22" w:rsidRPr="00FE7579">
        <w:rPr>
          <w:rFonts w:asciiTheme="minorHAnsi" w:hAnsiTheme="minorHAnsi" w:cs="Arial"/>
          <w:color w:val="000000"/>
        </w:rPr>
        <w:t xml:space="preserve"> </w:t>
      </w:r>
      <w:r w:rsidRPr="00FE7579">
        <w:rPr>
          <w:rFonts w:asciiTheme="minorHAnsi" w:hAnsiTheme="minorHAnsi" w:cs="Arial"/>
          <w:color w:val="000000"/>
        </w:rPr>
        <w:t xml:space="preserve">; </w:t>
      </w:r>
      <w:r w:rsidRPr="00FE7579">
        <w:rPr>
          <w:rFonts w:asciiTheme="minorHAnsi" w:hAnsiTheme="minorHAnsi"/>
          <w:color w:val="000000"/>
        </w:rPr>
        <w:t xml:space="preserve">langue de travail : </w:t>
      </w:r>
      <w:r w:rsidR="00E201EF" w:rsidRPr="00FE7579">
        <w:rPr>
          <w:rFonts w:asciiTheme="minorHAnsi" w:hAnsiTheme="minorHAnsi" w:cs="Arial"/>
          <w:color w:val="000000"/>
        </w:rPr>
        <w:t>anglais.</w:t>
      </w:r>
    </w:p>
    <w:p w14:paraId="6604DD39" w14:textId="558D1A09" w:rsidR="006628F8" w:rsidRPr="00FE7579" w:rsidRDefault="0054559C" w:rsidP="00A04414">
      <w:pPr>
        <w:pStyle w:val="aa"/>
        <w:autoSpaceDN/>
        <w:spacing w:after="200" w:line="264" w:lineRule="auto"/>
        <w:ind w:left="284"/>
        <w:jc w:val="both"/>
        <w:textAlignment w:val="auto"/>
        <w:rPr>
          <w:rFonts w:asciiTheme="minorHAnsi" w:hAnsiTheme="minorHAnsi" w:cs="Arial"/>
          <w:lang w:val="en-US"/>
        </w:rPr>
      </w:pPr>
      <w:hyperlink r:id="rId18" w:history="1">
        <w:r w:rsidR="006628F8" w:rsidRPr="00FE7579">
          <w:rPr>
            <w:rStyle w:val="-"/>
            <w:lang w:val="en-US"/>
          </w:rPr>
          <w:t>ECML/CELV &gt; Training &amp; Consultancy &gt; Quality education in Romani for Europe</w:t>
        </w:r>
      </w:hyperlink>
    </w:p>
    <w:p w14:paraId="3FF9ACCB" w14:textId="0E3C86FF" w:rsidR="006C2D19" w:rsidRPr="00FE7579" w:rsidRDefault="004273A3" w:rsidP="00A04414">
      <w:pPr>
        <w:pStyle w:val="aa"/>
        <w:numPr>
          <w:ilvl w:val="0"/>
          <w:numId w:val="17"/>
        </w:numPr>
        <w:autoSpaceDN/>
        <w:spacing w:after="200" w:line="264" w:lineRule="auto"/>
        <w:ind w:left="284" w:hanging="284"/>
        <w:jc w:val="both"/>
        <w:textAlignment w:val="auto"/>
        <w:rPr>
          <w:rFonts w:asciiTheme="minorHAnsi" w:hAnsiTheme="minorHAnsi" w:cs="Arial"/>
        </w:rPr>
      </w:pPr>
      <w:r w:rsidRPr="00FE7579">
        <w:rPr>
          <w:rFonts w:asciiTheme="minorHAnsi" w:hAnsiTheme="minorHAnsi" w:cs="Arial"/>
          <w:b/>
        </w:rPr>
        <w:t xml:space="preserve">Enseignement d'une matière intégré à une langue étrangère </w:t>
      </w:r>
      <w:r w:rsidR="0025120B" w:rsidRPr="00FE7579">
        <w:rPr>
          <w:rFonts w:asciiTheme="minorHAnsi" w:hAnsiTheme="minorHAnsi" w:cs="Arial"/>
          <w:b/>
        </w:rPr>
        <w:t xml:space="preserve">| </w:t>
      </w:r>
      <w:r w:rsidR="006C2D19" w:rsidRPr="00FE7579">
        <w:rPr>
          <w:rFonts w:asciiTheme="minorHAnsi" w:hAnsiTheme="minorHAnsi" w:cs="Arial"/>
          <w:b/>
          <w:i/>
        </w:rPr>
        <w:t xml:space="preserve">EMILE </w:t>
      </w:r>
      <w:r w:rsidR="006C2D19" w:rsidRPr="00FE7579">
        <w:rPr>
          <w:rFonts w:asciiTheme="minorHAnsi" w:hAnsiTheme="minorHAnsi" w:cs="Arial"/>
          <w:i/>
        </w:rPr>
        <w:t>et au-d</w:t>
      </w:r>
      <w:r w:rsidR="00BC7C56" w:rsidRPr="00FE7579">
        <w:rPr>
          <w:rFonts w:asciiTheme="minorHAnsi" w:hAnsiTheme="minorHAnsi" w:cs="Arial"/>
          <w:i/>
        </w:rPr>
        <w:t>e</w:t>
      </w:r>
      <w:r w:rsidR="006C2D19" w:rsidRPr="00FE7579">
        <w:rPr>
          <w:rFonts w:asciiTheme="minorHAnsi" w:hAnsiTheme="minorHAnsi" w:cs="Arial"/>
          <w:i/>
        </w:rPr>
        <w:t>là des</w:t>
      </w:r>
      <w:r w:rsidR="006C2D19" w:rsidRPr="00FE7579">
        <w:rPr>
          <w:rFonts w:asciiTheme="minorHAnsi" w:hAnsiTheme="minorHAnsi" w:cs="Arial"/>
          <w:b/>
          <w:i/>
        </w:rPr>
        <w:t xml:space="preserve"> </w:t>
      </w:r>
      <w:proofErr w:type="spellStart"/>
      <w:r w:rsidR="006C2D19" w:rsidRPr="00FE7579">
        <w:rPr>
          <w:rFonts w:asciiTheme="minorHAnsi" w:hAnsiTheme="minorHAnsi" w:cs="Arial"/>
          <w:b/>
          <w:i/>
        </w:rPr>
        <w:t>plurilittératies</w:t>
      </w:r>
      <w:proofErr w:type="spellEnd"/>
      <w:r w:rsidR="006C2D19" w:rsidRPr="00FE7579">
        <w:rPr>
          <w:rFonts w:asciiTheme="minorHAnsi" w:hAnsiTheme="minorHAnsi" w:cs="Arial"/>
          <w:b/>
          <w:i/>
        </w:rPr>
        <w:t xml:space="preserve"> </w:t>
      </w:r>
      <w:r w:rsidR="006C2D19" w:rsidRPr="00FE7579">
        <w:rPr>
          <w:rFonts w:asciiTheme="minorHAnsi" w:hAnsiTheme="minorHAnsi" w:cs="Arial"/>
          <w:i/>
        </w:rPr>
        <w:t>pour des apprentissages plus approfondis</w:t>
      </w:r>
    </w:p>
    <w:p w14:paraId="6866CEFF" w14:textId="29EABBBD" w:rsidR="006C2D19" w:rsidRPr="00FE7579" w:rsidRDefault="006C2D19" w:rsidP="00A04414">
      <w:pPr>
        <w:pStyle w:val="aa"/>
        <w:autoSpaceDN/>
        <w:spacing w:after="200" w:line="264" w:lineRule="auto"/>
        <w:ind w:left="284"/>
        <w:jc w:val="both"/>
        <w:textAlignment w:val="auto"/>
        <w:rPr>
          <w:rFonts w:asciiTheme="minorHAnsi" w:hAnsiTheme="minorHAnsi" w:cs="Arial"/>
        </w:rPr>
      </w:pPr>
      <w:r w:rsidRPr="00FE7579">
        <w:rPr>
          <w:rFonts w:asciiTheme="minorHAnsi" w:hAnsiTheme="minorHAnsi" w:cs="Arial"/>
        </w:rPr>
        <w:t>Cette activité de formation est une expérience pratique qui fera passer les participants des connaissances de base en EMILE</w:t>
      </w:r>
      <w:r w:rsidR="003A67C8" w:rsidRPr="00FE7579">
        <w:rPr>
          <w:rFonts w:asciiTheme="minorHAnsi" w:hAnsiTheme="minorHAnsi" w:cs="Arial"/>
        </w:rPr>
        <w:t xml:space="preserve"> (</w:t>
      </w:r>
      <w:r w:rsidR="00FE7579" w:rsidRPr="00FE7579">
        <w:rPr>
          <w:rFonts w:asciiTheme="minorHAnsi" w:hAnsiTheme="minorHAnsi" w:cs="Arial"/>
        </w:rPr>
        <w:t>incluant</w:t>
      </w:r>
      <w:r w:rsidR="003A67C8" w:rsidRPr="00FE7579">
        <w:rPr>
          <w:rFonts w:asciiTheme="minorHAnsi" w:hAnsiTheme="minorHAnsi" w:cs="Arial"/>
        </w:rPr>
        <w:t xml:space="preserve"> des activités disciplinaires spécifiques)</w:t>
      </w:r>
      <w:r w:rsidRPr="00FE7579">
        <w:rPr>
          <w:rFonts w:asciiTheme="minorHAnsi" w:hAnsiTheme="minorHAnsi" w:cs="Arial"/>
        </w:rPr>
        <w:t xml:space="preserve"> vers un savoir des apprentissages plus approfondis tout en utilisant le modèle </w:t>
      </w:r>
      <w:proofErr w:type="spellStart"/>
      <w:r w:rsidRPr="00FE7579">
        <w:rPr>
          <w:rFonts w:asciiTheme="minorHAnsi" w:hAnsiTheme="minorHAnsi" w:cs="Arial"/>
        </w:rPr>
        <w:t>Plurilittératies</w:t>
      </w:r>
      <w:proofErr w:type="spellEnd"/>
      <w:r w:rsidRPr="00FE7579">
        <w:rPr>
          <w:rFonts w:asciiTheme="minorHAnsi" w:hAnsiTheme="minorHAnsi" w:cs="Arial"/>
        </w:rPr>
        <w:t xml:space="preserve">. </w:t>
      </w:r>
      <w:r w:rsidR="003A67C8" w:rsidRPr="00FE7579">
        <w:rPr>
          <w:rFonts w:asciiTheme="minorHAnsi" w:hAnsiTheme="minorHAnsi" w:cs="Arial"/>
        </w:rPr>
        <w:t xml:space="preserve">Les participants apprendront comment appliquer le modèle dans leurs propres contextes et disciplines. Les participants devront </w:t>
      </w:r>
      <w:r w:rsidRPr="00FE7579">
        <w:rPr>
          <w:rFonts w:asciiTheme="minorHAnsi" w:hAnsiTheme="minorHAnsi" w:cs="Arial"/>
        </w:rPr>
        <w:t>créer</w:t>
      </w:r>
      <w:r w:rsidR="003A67C8" w:rsidRPr="00FE7579">
        <w:rPr>
          <w:rFonts w:asciiTheme="minorHAnsi" w:hAnsiTheme="minorHAnsi" w:cs="Arial"/>
        </w:rPr>
        <w:t>ont</w:t>
      </w:r>
      <w:r w:rsidRPr="00FE7579">
        <w:rPr>
          <w:rFonts w:asciiTheme="minorHAnsi" w:hAnsiTheme="minorHAnsi" w:cs="Arial"/>
        </w:rPr>
        <w:t xml:space="preserve"> du matériel et des ressources pour un apprentissage à travers les langues et les disciplines vers des activités de transfert qui orientent les apprenants tout au long de leur apprentissage.</w:t>
      </w:r>
    </w:p>
    <w:p w14:paraId="4B1FF204" w14:textId="6EEFB083" w:rsidR="0025120B" w:rsidRPr="00FE7579" w:rsidRDefault="0025120B" w:rsidP="00A04414">
      <w:pPr>
        <w:pStyle w:val="aa"/>
        <w:autoSpaceDN/>
        <w:spacing w:after="200" w:line="264" w:lineRule="auto"/>
        <w:ind w:left="284"/>
        <w:jc w:val="both"/>
        <w:textAlignment w:val="auto"/>
        <w:rPr>
          <w:rFonts w:asciiTheme="minorHAnsi" w:hAnsiTheme="minorHAnsi" w:cs="Arial"/>
        </w:rPr>
      </w:pPr>
      <w:r w:rsidRPr="00FE7579">
        <w:rPr>
          <w:rFonts w:asciiTheme="minorHAnsi" w:hAnsiTheme="minorHAnsi" w:cs="Arial"/>
        </w:rPr>
        <w:t xml:space="preserve">Coordinateur : Kevin </w:t>
      </w:r>
      <w:proofErr w:type="spellStart"/>
      <w:r w:rsidRPr="00FE7579">
        <w:rPr>
          <w:rFonts w:asciiTheme="minorHAnsi" w:hAnsiTheme="minorHAnsi" w:cs="Arial"/>
        </w:rPr>
        <w:t>Schuck</w:t>
      </w:r>
      <w:proofErr w:type="spellEnd"/>
      <w:r w:rsidR="00A06F22" w:rsidRPr="00FE7579">
        <w:rPr>
          <w:rFonts w:asciiTheme="minorHAnsi" w:hAnsiTheme="minorHAnsi" w:cs="Arial"/>
        </w:rPr>
        <w:t xml:space="preserve"> </w:t>
      </w:r>
      <w:r w:rsidRPr="00FE7579">
        <w:rPr>
          <w:rFonts w:asciiTheme="minorHAnsi" w:hAnsiTheme="minorHAnsi" w:cs="Arial"/>
        </w:rPr>
        <w:t xml:space="preserve">; </w:t>
      </w:r>
      <w:r w:rsidRPr="00FE7579">
        <w:rPr>
          <w:rFonts w:asciiTheme="minorHAnsi" w:hAnsiTheme="minorHAnsi"/>
          <w:color w:val="000000"/>
        </w:rPr>
        <w:t xml:space="preserve">langues de travail : </w:t>
      </w:r>
      <w:r w:rsidR="00BC7C56" w:rsidRPr="00FE7579">
        <w:rPr>
          <w:rFonts w:asciiTheme="minorHAnsi" w:hAnsiTheme="minorHAnsi" w:cs="Arial"/>
          <w:color w:val="000000"/>
        </w:rPr>
        <w:t>anglais, allemand.</w:t>
      </w:r>
    </w:p>
    <w:p w14:paraId="23945414" w14:textId="77777777" w:rsidR="0025120B" w:rsidRPr="00FE7579" w:rsidRDefault="0054559C" w:rsidP="00A04414">
      <w:pPr>
        <w:pStyle w:val="aa"/>
        <w:autoSpaceDN/>
        <w:spacing w:after="200" w:line="264" w:lineRule="auto"/>
        <w:ind w:left="284"/>
        <w:jc w:val="both"/>
        <w:textAlignment w:val="auto"/>
        <w:rPr>
          <w:rFonts w:asciiTheme="minorHAnsi" w:eastAsia="Times New Roman" w:hAnsiTheme="minorHAnsi" w:cs="Arial"/>
          <w:b/>
        </w:rPr>
      </w:pPr>
      <w:hyperlink r:id="rId19" w:history="1">
        <w:r w:rsidR="0025120B" w:rsidRPr="00FE7579">
          <w:rPr>
            <w:rStyle w:val="-"/>
          </w:rPr>
          <w:t>https://pluriliteracies.ecml.at/</w:t>
        </w:r>
      </w:hyperlink>
    </w:p>
    <w:p w14:paraId="0C6A47D4" w14:textId="77777777" w:rsidR="0025120B" w:rsidRPr="00FE7579" w:rsidRDefault="009341DF" w:rsidP="00A04414">
      <w:pPr>
        <w:pStyle w:val="aa"/>
        <w:numPr>
          <w:ilvl w:val="0"/>
          <w:numId w:val="17"/>
        </w:numPr>
        <w:autoSpaceDN/>
        <w:spacing w:after="0" w:line="264" w:lineRule="auto"/>
        <w:ind w:left="284" w:hanging="284"/>
        <w:jc w:val="both"/>
        <w:textAlignment w:val="auto"/>
        <w:rPr>
          <w:rFonts w:asciiTheme="minorHAnsi" w:hAnsiTheme="minorHAnsi" w:cs="Arial"/>
        </w:rPr>
      </w:pPr>
      <w:r w:rsidRPr="00FE7579">
        <w:rPr>
          <w:rFonts w:asciiTheme="minorHAnsi" w:hAnsiTheme="minorHAnsi" w:cs="Arial"/>
          <w:b/>
        </w:rPr>
        <w:t>Technologie en ligne</w:t>
      </w:r>
      <w:r w:rsidR="0025120B" w:rsidRPr="00FE7579">
        <w:rPr>
          <w:rFonts w:asciiTheme="minorHAnsi" w:hAnsiTheme="minorHAnsi" w:cs="Arial"/>
          <w:b/>
        </w:rPr>
        <w:t xml:space="preserve"> | </w:t>
      </w:r>
      <w:r w:rsidRPr="00FE7579">
        <w:rPr>
          <w:rFonts w:asciiTheme="minorHAnsi" w:hAnsiTheme="minorHAnsi" w:cs="Arial"/>
          <w:i/>
        </w:rPr>
        <w:t>L’utilisation des TIC pour favoriser l’enseignement et l’apprentissage des langues (ICT-REV)</w:t>
      </w:r>
    </w:p>
    <w:p w14:paraId="655E3EDA" w14:textId="4C44085A" w:rsidR="003E729B" w:rsidRPr="00FE7579" w:rsidRDefault="00E9525C" w:rsidP="00A04414">
      <w:pPr>
        <w:autoSpaceDN/>
        <w:spacing w:after="0" w:line="264" w:lineRule="auto"/>
        <w:ind w:left="284"/>
        <w:jc w:val="both"/>
        <w:textAlignment w:val="auto"/>
        <w:rPr>
          <w:rFonts w:asciiTheme="minorHAnsi" w:hAnsiTheme="minorHAnsi" w:cs="Arial"/>
        </w:rPr>
      </w:pPr>
      <w:r w:rsidRPr="00FE7579">
        <w:rPr>
          <w:rFonts w:asciiTheme="minorHAnsi" w:hAnsiTheme="minorHAnsi" w:cs="Arial"/>
        </w:rPr>
        <w:t xml:space="preserve">Cette activité propose des formations à l'application de principes pédagogiques pour l'enseignement des langues par le biais de la technologie et </w:t>
      </w:r>
      <w:r w:rsidR="000D3527" w:rsidRPr="00FE7579">
        <w:rPr>
          <w:rFonts w:asciiTheme="minorHAnsi" w:hAnsiTheme="minorHAnsi" w:cs="Arial"/>
        </w:rPr>
        <w:t xml:space="preserve">pour </w:t>
      </w:r>
      <w:r w:rsidRPr="00FE7579">
        <w:rPr>
          <w:rFonts w:asciiTheme="minorHAnsi" w:hAnsiTheme="minorHAnsi" w:cs="Arial"/>
        </w:rPr>
        <w:t xml:space="preserve">promouvoir l'utilisation efficace des outils numériques et des ressources libres pour améliorer la qualité de l'enseignement et de l'apprentissage des langues. </w:t>
      </w:r>
      <w:r w:rsidR="008916B1" w:rsidRPr="00FE7579">
        <w:rPr>
          <w:rFonts w:asciiTheme="minorHAnsi" w:hAnsiTheme="minorHAnsi" w:cs="Arial"/>
        </w:rPr>
        <w:t xml:space="preserve">« </w:t>
      </w:r>
      <w:hyperlink r:id="rId20" w:history="1">
        <w:r w:rsidR="008916B1" w:rsidRPr="00FE7579">
          <w:rPr>
            <w:rStyle w:val="-"/>
            <w:rFonts w:asciiTheme="minorHAnsi" w:hAnsiTheme="minorHAnsi" w:cs="Arial"/>
          </w:rPr>
          <w:t>L'Inventaire CELV des outils TIC et des ressources éducatives ouvertes</w:t>
        </w:r>
      </w:hyperlink>
      <w:r w:rsidR="008916B1" w:rsidRPr="00FE7579">
        <w:rPr>
          <w:rFonts w:asciiTheme="minorHAnsi" w:hAnsiTheme="minorHAnsi" w:cs="Arial"/>
        </w:rPr>
        <w:t xml:space="preserve"> » constitue l</w:t>
      </w:r>
      <w:r w:rsidRPr="00FE7579">
        <w:rPr>
          <w:rFonts w:asciiTheme="minorHAnsi" w:hAnsiTheme="minorHAnsi" w:cs="Arial"/>
        </w:rPr>
        <w:t>e principal outil de référence. L'activité prévoit le regroupement de multiplicateurs (clusters) locaux et régionaux pour promouvoir l'utilisation des TIC et des ressources éducatives ouvertes</w:t>
      </w:r>
      <w:r w:rsidR="003E729B" w:rsidRPr="00FE7579">
        <w:rPr>
          <w:rFonts w:asciiTheme="minorHAnsi" w:hAnsiTheme="minorHAnsi" w:cs="Arial"/>
        </w:rPr>
        <w:t>.</w:t>
      </w:r>
    </w:p>
    <w:p w14:paraId="441C1D20" w14:textId="72CDE438" w:rsidR="0025120B" w:rsidRPr="00FE7579" w:rsidRDefault="0025120B" w:rsidP="00A04414">
      <w:pPr>
        <w:autoSpaceDN/>
        <w:spacing w:after="0" w:line="264" w:lineRule="auto"/>
        <w:ind w:left="284"/>
        <w:jc w:val="both"/>
        <w:textAlignment w:val="auto"/>
        <w:rPr>
          <w:rFonts w:asciiTheme="minorHAnsi" w:hAnsiTheme="minorHAnsi" w:cs="Arial"/>
          <w:color w:val="000000"/>
        </w:rPr>
      </w:pPr>
      <w:r w:rsidRPr="00FE7579">
        <w:rPr>
          <w:rFonts w:asciiTheme="minorHAnsi" w:hAnsiTheme="minorHAnsi" w:cs="Arial"/>
          <w:color w:val="000000"/>
        </w:rPr>
        <w:t>Coordination : Pauline Ernest et Joseph Hopkins</w:t>
      </w:r>
      <w:r w:rsidR="00A06F22" w:rsidRPr="00FE7579">
        <w:rPr>
          <w:rFonts w:asciiTheme="minorHAnsi" w:hAnsiTheme="minorHAnsi" w:cs="Arial"/>
          <w:color w:val="000000"/>
        </w:rPr>
        <w:t xml:space="preserve"> </w:t>
      </w:r>
      <w:r w:rsidRPr="00FE7579">
        <w:rPr>
          <w:rFonts w:asciiTheme="minorHAnsi" w:hAnsiTheme="minorHAnsi" w:cs="Arial"/>
          <w:color w:val="000000"/>
        </w:rPr>
        <w:t xml:space="preserve">; </w:t>
      </w:r>
      <w:r w:rsidRPr="00FE7579">
        <w:rPr>
          <w:rFonts w:asciiTheme="minorHAnsi" w:hAnsiTheme="minorHAnsi"/>
          <w:color w:val="000000"/>
        </w:rPr>
        <w:t xml:space="preserve">langues de travail : </w:t>
      </w:r>
      <w:r w:rsidR="008916B1" w:rsidRPr="00FE7579">
        <w:rPr>
          <w:rFonts w:asciiTheme="minorHAnsi" w:hAnsiTheme="minorHAnsi" w:cs="Arial"/>
          <w:color w:val="000000"/>
        </w:rPr>
        <w:t>anglais, français, allemand.</w:t>
      </w:r>
    </w:p>
    <w:p w14:paraId="05962B8C" w14:textId="77777777" w:rsidR="0025120B" w:rsidRPr="00FE7579" w:rsidRDefault="0054559C" w:rsidP="00A04414">
      <w:pPr>
        <w:autoSpaceDN/>
        <w:spacing w:after="0" w:line="264" w:lineRule="auto"/>
        <w:ind w:left="284"/>
        <w:jc w:val="both"/>
        <w:textAlignment w:val="auto"/>
      </w:pPr>
      <w:hyperlink r:id="rId21" w:history="1">
        <w:r w:rsidR="0025120B" w:rsidRPr="00FE7579">
          <w:rPr>
            <w:rStyle w:val="-"/>
          </w:rPr>
          <w:t>https://ict-rev.ecml.at/</w:t>
        </w:r>
      </w:hyperlink>
    </w:p>
    <w:p w14:paraId="6D1141F2" w14:textId="77777777" w:rsidR="0025120B" w:rsidRPr="00FE7579" w:rsidRDefault="00EE4D8A" w:rsidP="00A04414">
      <w:pPr>
        <w:pStyle w:val="aa"/>
        <w:numPr>
          <w:ilvl w:val="0"/>
          <w:numId w:val="17"/>
        </w:numPr>
        <w:autoSpaceDN/>
        <w:spacing w:after="0" w:line="264" w:lineRule="auto"/>
        <w:ind w:left="284" w:hanging="284"/>
        <w:jc w:val="both"/>
        <w:textAlignment w:val="auto"/>
        <w:rPr>
          <w:rFonts w:asciiTheme="minorHAnsi" w:hAnsiTheme="minorHAnsi" w:cs="Arial"/>
          <w:b/>
        </w:rPr>
      </w:pPr>
      <w:r w:rsidRPr="00FE7579">
        <w:rPr>
          <w:rFonts w:asciiTheme="minorHAnsi" w:hAnsiTheme="minorHAnsi" w:cs="Arial"/>
          <w:b/>
        </w:rPr>
        <w:t xml:space="preserve">La langue pour le travail </w:t>
      </w:r>
      <w:r w:rsidR="0025120B" w:rsidRPr="00FE7579">
        <w:rPr>
          <w:rFonts w:asciiTheme="minorHAnsi" w:hAnsiTheme="minorHAnsi" w:cs="Arial"/>
          <w:b/>
        </w:rPr>
        <w:t>|</w:t>
      </w:r>
      <w:r w:rsidR="0025120B" w:rsidRPr="00FE7579">
        <w:rPr>
          <w:rFonts w:asciiTheme="minorHAnsi" w:hAnsiTheme="minorHAnsi" w:cs="Arial"/>
        </w:rPr>
        <w:t xml:space="preserve"> </w:t>
      </w:r>
      <w:r w:rsidRPr="00FE7579">
        <w:rPr>
          <w:rFonts w:asciiTheme="minorHAnsi" w:hAnsiTheme="minorHAnsi" w:cs="Arial"/>
        </w:rPr>
        <w:t>C</w:t>
      </w:r>
      <w:r w:rsidRPr="00FE7579">
        <w:rPr>
          <w:rFonts w:asciiTheme="minorHAnsi" w:hAnsiTheme="minorHAnsi" w:cs="Arial"/>
          <w:i/>
        </w:rPr>
        <w:t>omment promouvoir l'apprentissage des langues dans le cadre du travail pour les migrants adultes</w:t>
      </w:r>
    </w:p>
    <w:p w14:paraId="4A1BC192" w14:textId="10CC1E89" w:rsidR="00EE4D8A" w:rsidRPr="00FE7579" w:rsidRDefault="00EE4D8A" w:rsidP="00A04414">
      <w:pPr>
        <w:pStyle w:val="aa"/>
        <w:autoSpaceDN/>
        <w:spacing w:after="0" w:line="264" w:lineRule="auto"/>
        <w:ind w:left="284"/>
        <w:jc w:val="both"/>
        <w:textAlignment w:val="auto"/>
        <w:rPr>
          <w:rFonts w:cs="Calibri"/>
        </w:rPr>
      </w:pPr>
      <w:r w:rsidRPr="00FE7579">
        <w:rPr>
          <w:rFonts w:cs="Calibri"/>
        </w:rPr>
        <w:t xml:space="preserve">Les compétences linguistiques liées au travail sont cruciales pour l'intégration et la participation des migrants adultes. De nouvelles approches émergent dans toute l'Europe pour les aider à développer ces compétences. Cette activité </w:t>
      </w:r>
      <w:r w:rsidR="008916B1" w:rsidRPr="00FE7579">
        <w:rPr>
          <w:rFonts w:cs="Calibri"/>
        </w:rPr>
        <w:t xml:space="preserve">de formation </w:t>
      </w:r>
      <w:r w:rsidRPr="00FE7579">
        <w:rPr>
          <w:rFonts w:cs="Calibri"/>
        </w:rPr>
        <w:t xml:space="preserve">réunit une équipe d'experts familiarisés avec ces approches afin d'offrir des conseils pratiques aux enseignants, </w:t>
      </w:r>
      <w:r w:rsidR="009037C4" w:rsidRPr="00FE7579">
        <w:rPr>
          <w:rFonts w:cs="Calibri"/>
        </w:rPr>
        <w:t xml:space="preserve">aux </w:t>
      </w:r>
      <w:r w:rsidR="009037C4" w:rsidRPr="00FE7579">
        <w:rPr>
          <w:rFonts w:asciiTheme="minorHAnsi" w:hAnsiTheme="minorHAnsi" w:cs="Arial"/>
        </w:rPr>
        <w:t xml:space="preserve">employeurs, aux syndicats, aux </w:t>
      </w:r>
      <w:r w:rsidR="008916B1" w:rsidRPr="00FE7579">
        <w:rPr>
          <w:rFonts w:asciiTheme="minorHAnsi" w:hAnsiTheme="minorHAnsi" w:cs="Arial"/>
        </w:rPr>
        <w:t>administrateurs sur le</w:t>
      </w:r>
      <w:r w:rsidR="009037C4" w:rsidRPr="00FE7579">
        <w:rPr>
          <w:rFonts w:asciiTheme="minorHAnsi" w:hAnsiTheme="minorHAnsi" w:cs="Arial"/>
        </w:rPr>
        <w:t xml:space="preserve"> marché </w:t>
      </w:r>
      <w:r w:rsidR="008916B1" w:rsidRPr="00FE7579">
        <w:rPr>
          <w:rFonts w:asciiTheme="minorHAnsi" w:hAnsiTheme="minorHAnsi" w:cs="Arial"/>
        </w:rPr>
        <w:t>de l’emploi</w:t>
      </w:r>
      <w:r w:rsidR="009037C4" w:rsidRPr="00FE7579">
        <w:rPr>
          <w:rFonts w:asciiTheme="minorHAnsi" w:hAnsiTheme="minorHAnsi" w:cs="Arial"/>
        </w:rPr>
        <w:t xml:space="preserve">, </w:t>
      </w:r>
      <w:r w:rsidRPr="00FE7579">
        <w:rPr>
          <w:rFonts w:cs="Calibri"/>
        </w:rPr>
        <w:t xml:space="preserve">aux responsables politiques et aux autres </w:t>
      </w:r>
      <w:r w:rsidR="00A73841" w:rsidRPr="00FE7579">
        <w:rPr>
          <w:rFonts w:cs="Calibri"/>
        </w:rPr>
        <w:t>professionnels</w:t>
      </w:r>
      <w:r w:rsidRPr="00FE7579">
        <w:rPr>
          <w:rFonts w:cs="Calibri"/>
        </w:rPr>
        <w:t xml:space="preserve"> travaillant dans ce domaine.</w:t>
      </w:r>
    </w:p>
    <w:p w14:paraId="25DDE42B" w14:textId="7B36AA7C" w:rsidR="0025120B" w:rsidRPr="00FE7579" w:rsidRDefault="0025120B" w:rsidP="00A04414">
      <w:pPr>
        <w:pStyle w:val="aa"/>
        <w:autoSpaceDN/>
        <w:spacing w:after="0" w:line="264" w:lineRule="auto"/>
        <w:ind w:left="284"/>
        <w:jc w:val="both"/>
        <w:textAlignment w:val="auto"/>
        <w:rPr>
          <w:rFonts w:asciiTheme="minorHAnsi" w:hAnsiTheme="minorHAnsi" w:cs="Arial"/>
        </w:rPr>
      </w:pPr>
      <w:r w:rsidRPr="00FE7579">
        <w:rPr>
          <w:rFonts w:asciiTheme="minorHAnsi" w:hAnsiTheme="minorHAnsi" w:cs="Arial"/>
        </w:rPr>
        <w:t>Coordinat</w:t>
      </w:r>
      <w:r w:rsidR="000D7A00" w:rsidRPr="00FE7579">
        <w:rPr>
          <w:rFonts w:asciiTheme="minorHAnsi" w:hAnsiTheme="minorHAnsi" w:cs="Arial"/>
        </w:rPr>
        <w:t>ion</w:t>
      </w:r>
      <w:r w:rsidRPr="00FE7579">
        <w:rPr>
          <w:rFonts w:asciiTheme="minorHAnsi" w:hAnsiTheme="minorHAnsi" w:cs="Arial"/>
        </w:rPr>
        <w:t xml:space="preserve"> : Matilde </w:t>
      </w:r>
      <w:proofErr w:type="spellStart"/>
      <w:r w:rsidRPr="00FE7579">
        <w:rPr>
          <w:rFonts w:asciiTheme="minorHAnsi" w:hAnsiTheme="minorHAnsi" w:cs="Arial"/>
        </w:rPr>
        <w:t>Grünhage-Monetti</w:t>
      </w:r>
      <w:proofErr w:type="spellEnd"/>
      <w:r w:rsidR="00A06F22" w:rsidRPr="00FE7579">
        <w:rPr>
          <w:rFonts w:asciiTheme="minorHAnsi" w:hAnsiTheme="minorHAnsi" w:cs="Arial"/>
        </w:rPr>
        <w:t xml:space="preserve"> </w:t>
      </w:r>
      <w:r w:rsidRPr="00FE7579">
        <w:rPr>
          <w:rFonts w:asciiTheme="minorHAnsi" w:hAnsiTheme="minorHAnsi" w:cs="Arial"/>
        </w:rPr>
        <w:t xml:space="preserve">; </w:t>
      </w:r>
      <w:r w:rsidRPr="00FE7579">
        <w:rPr>
          <w:rFonts w:asciiTheme="minorHAnsi" w:hAnsiTheme="minorHAnsi"/>
          <w:color w:val="000000"/>
        </w:rPr>
        <w:t xml:space="preserve">langues de travail : </w:t>
      </w:r>
      <w:r w:rsidR="008916B1" w:rsidRPr="00FE7579">
        <w:rPr>
          <w:rFonts w:asciiTheme="minorHAnsi" w:hAnsiTheme="minorHAnsi" w:cs="Arial"/>
          <w:color w:val="000000"/>
        </w:rPr>
        <w:t>anglais, français, allemand</w:t>
      </w:r>
      <w:r w:rsidRPr="00FE7579">
        <w:rPr>
          <w:rFonts w:asciiTheme="minorHAnsi" w:hAnsiTheme="minorHAnsi" w:cs="Arial"/>
        </w:rPr>
        <w:t xml:space="preserve">, </w:t>
      </w:r>
      <w:r w:rsidR="00A01038" w:rsidRPr="00FE7579">
        <w:rPr>
          <w:rFonts w:asciiTheme="minorHAnsi" w:hAnsiTheme="minorHAnsi" w:cs="Arial"/>
        </w:rPr>
        <w:t>suédois</w:t>
      </w:r>
      <w:r w:rsidRPr="00FE7579">
        <w:rPr>
          <w:rFonts w:asciiTheme="minorHAnsi" w:hAnsiTheme="minorHAnsi" w:cs="Arial"/>
        </w:rPr>
        <w:t xml:space="preserve">, </w:t>
      </w:r>
      <w:r w:rsidR="008916B1" w:rsidRPr="00FE7579">
        <w:rPr>
          <w:rFonts w:asciiTheme="minorHAnsi" w:hAnsiTheme="minorHAnsi" w:cs="Arial"/>
        </w:rPr>
        <w:t>néerlandais</w:t>
      </w:r>
      <w:r w:rsidRPr="00FE7579">
        <w:rPr>
          <w:rFonts w:asciiTheme="minorHAnsi" w:hAnsiTheme="minorHAnsi" w:cs="Arial"/>
        </w:rPr>
        <w:t xml:space="preserve">, </w:t>
      </w:r>
      <w:r w:rsidR="008916B1" w:rsidRPr="00FE7579">
        <w:rPr>
          <w:rFonts w:asciiTheme="minorHAnsi" w:hAnsiTheme="minorHAnsi" w:cs="Arial"/>
        </w:rPr>
        <w:t>italien.</w:t>
      </w:r>
    </w:p>
    <w:p w14:paraId="37E427FA" w14:textId="1463EC65" w:rsidR="002C17E5" w:rsidRPr="00B47D41" w:rsidRDefault="0054559C" w:rsidP="00A04414">
      <w:pPr>
        <w:pStyle w:val="aa"/>
        <w:autoSpaceDN/>
        <w:spacing w:after="0" w:line="264" w:lineRule="auto"/>
        <w:ind w:left="284"/>
        <w:jc w:val="both"/>
        <w:textAlignment w:val="auto"/>
        <w:rPr>
          <w:color w:val="0563C1"/>
          <w:u w:val="single"/>
        </w:rPr>
      </w:pPr>
      <w:hyperlink r:id="rId22" w:history="1">
        <w:r w:rsidR="0025120B" w:rsidRPr="00FE7579">
          <w:rPr>
            <w:rStyle w:val="-"/>
          </w:rPr>
          <w:t>https://languageforwork.ecml.at/</w:t>
        </w:r>
      </w:hyperlink>
    </w:p>
    <w:sectPr w:rsidR="002C17E5" w:rsidRPr="00B47D41" w:rsidSect="00F5098B">
      <w:footerReference w:type="default" r:id="rId23"/>
      <w:headerReference w:type="first" r:id="rId24"/>
      <w:footerReference w:type="first" r:id="rId25"/>
      <w:pgSz w:w="12240" w:h="15840" w:code="1"/>
      <w:pgMar w:top="680" w:right="1440" w:bottom="284" w:left="1440" w:header="284" w:footer="11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3BAD1" w14:textId="77777777" w:rsidR="0054559C" w:rsidRDefault="0054559C">
      <w:pPr>
        <w:spacing w:after="0" w:line="240" w:lineRule="auto"/>
      </w:pPr>
      <w:r>
        <w:separator/>
      </w:r>
    </w:p>
  </w:endnote>
  <w:endnote w:type="continuationSeparator" w:id="0">
    <w:p w14:paraId="798CC520" w14:textId="77777777" w:rsidR="0054559C" w:rsidRDefault="0054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D17DA" w14:textId="77777777" w:rsidR="003531B1" w:rsidRDefault="003531B1" w:rsidP="00616974">
    <w:pPr>
      <w:pStyle w:val="a7"/>
      <w:tabs>
        <w:tab w:val="clear" w:pos="9072"/>
      </w:tabs>
      <w:ind w:right="12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0E74C" w14:textId="77777777" w:rsidR="003531B1" w:rsidRDefault="00616974" w:rsidP="00616974">
    <w:pPr>
      <w:pStyle w:val="a7"/>
      <w:tabs>
        <w:tab w:val="clear" w:pos="9072"/>
      </w:tabs>
      <w:jc w:val="right"/>
    </w:pPr>
    <w:r w:rsidRPr="006524DC">
      <w:rPr>
        <w:noProof/>
        <w:lang w:val="el-GR" w:eastAsia="el-GR" w:bidi="ar-SA"/>
      </w:rPr>
      <w:drawing>
        <wp:inline distT="0" distB="0" distL="0" distR="0" wp14:anchorId="2D835382" wp14:editId="22276597">
          <wp:extent cx="2105025" cy="733425"/>
          <wp:effectExtent l="0" t="0" r="9525" b="9525"/>
          <wp:docPr id="2" name="Picture 9" descr="logo-ECML-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ECML-201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3342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13924" w14:textId="77777777" w:rsidR="003531B1" w:rsidRDefault="003531B1">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8DB94A" w14:textId="77777777" w:rsidR="003531B1" w:rsidRDefault="003531B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0F069" w14:textId="77777777" w:rsidR="0054559C" w:rsidRDefault="0054559C">
      <w:pPr>
        <w:spacing w:after="0" w:line="240" w:lineRule="auto"/>
      </w:pPr>
      <w:r>
        <w:rPr>
          <w:color w:val="000000"/>
        </w:rPr>
        <w:separator/>
      </w:r>
    </w:p>
  </w:footnote>
  <w:footnote w:type="continuationSeparator" w:id="0">
    <w:p w14:paraId="24427651" w14:textId="77777777" w:rsidR="0054559C" w:rsidRDefault="00545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743095"/>
      <w:docPartObj>
        <w:docPartGallery w:val="Page Numbers (Top of Page)"/>
        <w:docPartUnique/>
      </w:docPartObj>
    </w:sdtPr>
    <w:sdtEndPr>
      <w:rPr>
        <w:noProof/>
      </w:rPr>
    </w:sdtEndPr>
    <w:sdtContent>
      <w:p w14:paraId="50B51AED" w14:textId="262D35DA" w:rsidR="003531B1" w:rsidRDefault="00616974" w:rsidP="00616974">
        <w:pPr>
          <w:pStyle w:val="a6"/>
          <w:jc w:val="center"/>
        </w:pPr>
        <w:r>
          <w:fldChar w:fldCharType="begin"/>
        </w:r>
        <w:r>
          <w:instrText xml:space="preserve"> PAGE   \* MERGEFORMAT </w:instrText>
        </w:r>
        <w:r>
          <w:fldChar w:fldCharType="separate"/>
        </w:r>
        <w:r w:rsidR="00A250C8">
          <w:rPr>
            <w:noProof/>
          </w:rPr>
          <w:t>2</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482" w:type="dxa"/>
      <w:tblInd w:w="-142" w:type="dxa"/>
      <w:tblLayout w:type="fixed"/>
      <w:tblLook w:val="04A0" w:firstRow="1" w:lastRow="0" w:firstColumn="1" w:lastColumn="0" w:noHBand="0" w:noVBand="1"/>
    </w:tblPr>
    <w:tblGrid>
      <w:gridCol w:w="8931"/>
      <w:gridCol w:w="2551"/>
    </w:tblGrid>
    <w:tr w:rsidR="00883473" w:rsidRPr="00592C87" w14:paraId="6C48ED83" w14:textId="77777777" w:rsidTr="00003EB2">
      <w:trPr>
        <w:trHeight w:val="1140"/>
      </w:trPr>
      <w:tc>
        <w:tcPr>
          <w:tcW w:w="8931" w:type="dxa"/>
          <w:shd w:val="clear" w:color="auto" w:fill="auto"/>
          <w:vAlign w:val="center"/>
        </w:tcPr>
        <w:p w14:paraId="5895B9F3" w14:textId="77777777" w:rsidR="00883473" w:rsidRPr="00AA351D" w:rsidRDefault="00883473" w:rsidP="00883473">
          <w:pPr>
            <w:pStyle w:val="a6"/>
            <w:tabs>
              <w:tab w:val="left" w:pos="2535"/>
              <w:tab w:val="left" w:pos="3402"/>
              <w:tab w:val="left" w:pos="3544"/>
            </w:tabs>
            <w:ind w:left="34"/>
            <w:rPr>
              <w:rFonts w:cs="Calibri"/>
              <w:color w:val="3C9B00"/>
              <w:sz w:val="21"/>
              <w:szCs w:val="21"/>
            </w:rPr>
          </w:pPr>
          <w:proofErr w:type="spellStart"/>
          <w:r w:rsidRPr="00AA351D">
            <w:rPr>
              <w:rFonts w:cs="Calibri"/>
              <w:color w:val="3C9B00"/>
              <w:sz w:val="21"/>
              <w:szCs w:val="21"/>
            </w:rPr>
            <w:t>Inspiring</w:t>
          </w:r>
          <w:proofErr w:type="spellEnd"/>
          <w:r w:rsidRPr="00AA351D">
            <w:rPr>
              <w:rFonts w:cs="Calibri"/>
              <w:color w:val="3C9B00"/>
              <w:sz w:val="21"/>
              <w:szCs w:val="21"/>
            </w:rPr>
            <w:t xml:space="preserve"> innovation in </w:t>
          </w:r>
          <w:proofErr w:type="spellStart"/>
          <w:r w:rsidRPr="00AA351D">
            <w:rPr>
              <w:rFonts w:cs="Calibri"/>
              <w:color w:val="3C9B00"/>
              <w:sz w:val="21"/>
              <w:szCs w:val="21"/>
            </w:rPr>
            <w:t>language</w:t>
          </w:r>
          <w:proofErr w:type="spellEnd"/>
          <w:r w:rsidRPr="00AA351D">
            <w:rPr>
              <w:rFonts w:cs="Calibri"/>
              <w:color w:val="3C9B00"/>
              <w:sz w:val="21"/>
              <w:szCs w:val="21"/>
            </w:rPr>
            <w:t xml:space="preserve"> </w:t>
          </w:r>
          <w:proofErr w:type="spellStart"/>
          <w:r w:rsidRPr="00AA351D">
            <w:rPr>
              <w:rFonts w:cs="Calibri"/>
              <w:color w:val="3C9B00"/>
              <w:sz w:val="21"/>
              <w:szCs w:val="21"/>
            </w:rPr>
            <w:t>education</w:t>
          </w:r>
          <w:proofErr w:type="spellEnd"/>
          <w:r w:rsidRPr="00AA351D">
            <w:rPr>
              <w:rFonts w:cs="Calibri"/>
              <w:color w:val="3C9B00"/>
              <w:sz w:val="21"/>
              <w:szCs w:val="21"/>
            </w:rPr>
            <w:t xml:space="preserve">: </w:t>
          </w:r>
          <w:proofErr w:type="spellStart"/>
          <w:r w:rsidRPr="00AA351D">
            <w:rPr>
              <w:rFonts w:cs="Calibri"/>
              <w:color w:val="3C9B00"/>
              <w:sz w:val="21"/>
              <w:szCs w:val="21"/>
            </w:rPr>
            <w:t>changing</w:t>
          </w:r>
          <w:proofErr w:type="spellEnd"/>
          <w:r w:rsidRPr="00AA351D">
            <w:rPr>
              <w:rFonts w:cs="Calibri"/>
              <w:color w:val="3C9B00"/>
              <w:sz w:val="21"/>
              <w:szCs w:val="21"/>
            </w:rPr>
            <w:t xml:space="preserve"> </w:t>
          </w:r>
          <w:proofErr w:type="spellStart"/>
          <w:r w:rsidRPr="00AA351D">
            <w:rPr>
              <w:rFonts w:cs="Calibri"/>
              <w:color w:val="3C9B00"/>
              <w:sz w:val="21"/>
              <w:szCs w:val="21"/>
            </w:rPr>
            <w:t>contexts</w:t>
          </w:r>
          <w:proofErr w:type="spellEnd"/>
          <w:r w:rsidRPr="00AA351D">
            <w:rPr>
              <w:rFonts w:cs="Calibri"/>
              <w:color w:val="3C9B00"/>
              <w:sz w:val="21"/>
              <w:szCs w:val="21"/>
            </w:rPr>
            <w:t xml:space="preserve">, </w:t>
          </w:r>
          <w:proofErr w:type="spellStart"/>
          <w:r w:rsidRPr="00AA351D">
            <w:rPr>
              <w:rFonts w:cs="Calibri"/>
              <w:color w:val="3C9B00"/>
              <w:sz w:val="21"/>
              <w:szCs w:val="21"/>
            </w:rPr>
            <w:t>evolving</w:t>
          </w:r>
          <w:proofErr w:type="spellEnd"/>
          <w:r w:rsidRPr="00AA351D">
            <w:rPr>
              <w:rFonts w:cs="Calibri"/>
              <w:color w:val="3C9B00"/>
              <w:sz w:val="21"/>
              <w:szCs w:val="21"/>
            </w:rPr>
            <w:t xml:space="preserve"> </w:t>
          </w:r>
          <w:proofErr w:type="spellStart"/>
          <w:r w:rsidRPr="00AA351D">
            <w:rPr>
              <w:rFonts w:cs="Calibri"/>
              <w:color w:val="3C9B00"/>
              <w:sz w:val="21"/>
              <w:szCs w:val="21"/>
            </w:rPr>
            <w:t>competences</w:t>
          </w:r>
          <w:proofErr w:type="spellEnd"/>
          <w:r w:rsidRPr="00AA351D">
            <w:rPr>
              <w:rFonts w:cs="Calibri"/>
              <w:color w:val="3C9B00"/>
              <w:sz w:val="21"/>
              <w:szCs w:val="21"/>
            </w:rPr>
            <w:br/>
          </w:r>
          <w:r w:rsidRPr="00AA351D">
            <w:rPr>
              <w:rFonts w:cs="Calibri"/>
              <w:color w:val="2F5496"/>
              <w:sz w:val="21"/>
              <w:szCs w:val="21"/>
            </w:rPr>
            <w:t>Inspirer l'innovation dans l'éducation aux langues : contextes changeants, compétences en évolution</w:t>
          </w:r>
          <w:r w:rsidRPr="00AA351D">
            <w:rPr>
              <w:rFonts w:cs="Calibri"/>
              <w:color w:val="2F5496"/>
              <w:sz w:val="21"/>
              <w:szCs w:val="21"/>
            </w:rPr>
            <w:br/>
          </w:r>
          <w:proofErr w:type="spellStart"/>
          <w:r w:rsidRPr="00AA351D">
            <w:rPr>
              <w:rFonts w:cs="Calibri"/>
              <w:color w:val="808080"/>
              <w:sz w:val="21"/>
              <w:szCs w:val="21"/>
            </w:rPr>
            <w:t>Innovationsimpulse</w:t>
          </w:r>
          <w:proofErr w:type="spellEnd"/>
          <w:r w:rsidRPr="00AA351D">
            <w:rPr>
              <w:rFonts w:cs="Calibri"/>
              <w:color w:val="808080"/>
              <w:sz w:val="21"/>
              <w:szCs w:val="21"/>
            </w:rPr>
            <w:t xml:space="preserve"> in der </w:t>
          </w:r>
          <w:proofErr w:type="spellStart"/>
          <w:r w:rsidRPr="00AA351D">
            <w:rPr>
              <w:rFonts w:cs="Calibri"/>
              <w:color w:val="808080"/>
              <w:sz w:val="21"/>
              <w:szCs w:val="21"/>
            </w:rPr>
            <w:t>Sprachenbildung</w:t>
          </w:r>
          <w:proofErr w:type="spellEnd"/>
          <w:r w:rsidRPr="00AA351D">
            <w:rPr>
              <w:rFonts w:cs="Calibri"/>
              <w:color w:val="808080"/>
              <w:sz w:val="21"/>
              <w:szCs w:val="21"/>
            </w:rPr>
            <w:t xml:space="preserve">: </w:t>
          </w:r>
          <w:proofErr w:type="spellStart"/>
          <w:r w:rsidRPr="00AA351D">
            <w:rPr>
              <w:rFonts w:cs="Calibri"/>
              <w:color w:val="808080"/>
              <w:sz w:val="21"/>
              <w:szCs w:val="21"/>
            </w:rPr>
            <w:t>Kontexte</w:t>
          </w:r>
          <w:proofErr w:type="spellEnd"/>
          <w:r w:rsidRPr="00AA351D">
            <w:rPr>
              <w:rFonts w:cs="Calibri"/>
              <w:color w:val="808080"/>
              <w:sz w:val="21"/>
              <w:szCs w:val="21"/>
            </w:rPr>
            <w:t xml:space="preserve"> </w:t>
          </w:r>
          <w:proofErr w:type="spellStart"/>
          <w:r w:rsidRPr="00AA351D">
            <w:rPr>
              <w:rFonts w:cs="Calibri"/>
              <w:color w:val="808080"/>
              <w:sz w:val="21"/>
              <w:szCs w:val="21"/>
            </w:rPr>
            <w:t>und</w:t>
          </w:r>
          <w:proofErr w:type="spellEnd"/>
          <w:r w:rsidRPr="00AA351D">
            <w:rPr>
              <w:rFonts w:cs="Calibri"/>
              <w:color w:val="808080"/>
              <w:sz w:val="21"/>
              <w:szCs w:val="21"/>
            </w:rPr>
            <w:t xml:space="preserve"> </w:t>
          </w:r>
          <w:proofErr w:type="spellStart"/>
          <w:r w:rsidRPr="00AA351D">
            <w:rPr>
              <w:rFonts w:cs="Calibri"/>
              <w:color w:val="808080"/>
              <w:sz w:val="21"/>
              <w:szCs w:val="21"/>
            </w:rPr>
            <w:t>Kompetenzen</w:t>
          </w:r>
          <w:proofErr w:type="spellEnd"/>
          <w:r w:rsidRPr="00AA351D">
            <w:rPr>
              <w:rFonts w:cs="Calibri"/>
              <w:color w:val="808080"/>
              <w:sz w:val="21"/>
              <w:szCs w:val="21"/>
            </w:rPr>
            <w:t xml:space="preserve"> </w:t>
          </w:r>
          <w:proofErr w:type="spellStart"/>
          <w:r w:rsidRPr="00AA351D">
            <w:rPr>
              <w:rFonts w:cs="Calibri"/>
              <w:color w:val="808080"/>
              <w:sz w:val="21"/>
              <w:szCs w:val="21"/>
            </w:rPr>
            <w:t>im</w:t>
          </w:r>
          <w:proofErr w:type="spellEnd"/>
          <w:r w:rsidRPr="00AA351D">
            <w:rPr>
              <w:rFonts w:cs="Calibri"/>
              <w:color w:val="808080"/>
              <w:sz w:val="21"/>
              <w:szCs w:val="21"/>
            </w:rPr>
            <w:t xml:space="preserve"> </w:t>
          </w:r>
          <w:proofErr w:type="spellStart"/>
          <w:r w:rsidRPr="00AA351D">
            <w:rPr>
              <w:rFonts w:cs="Calibri"/>
              <w:color w:val="808080"/>
              <w:sz w:val="21"/>
              <w:szCs w:val="21"/>
            </w:rPr>
            <w:t>Wandel</w:t>
          </w:r>
          <w:proofErr w:type="spellEnd"/>
        </w:p>
      </w:tc>
      <w:tc>
        <w:tcPr>
          <w:tcW w:w="2551" w:type="dxa"/>
          <w:shd w:val="clear" w:color="auto" w:fill="auto"/>
          <w:vAlign w:val="center"/>
        </w:tcPr>
        <w:p w14:paraId="030B870F" w14:textId="77777777" w:rsidR="00883473" w:rsidRPr="00AA351D" w:rsidRDefault="00883473" w:rsidP="00883473">
          <w:pPr>
            <w:pStyle w:val="a6"/>
            <w:tabs>
              <w:tab w:val="left" w:pos="2535"/>
              <w:tab w:val="left" w:pos="3402"/>
              <w:tab w:val="left" w:pos="3544"/>
            </w:tabs>
            <w:spacing w:before="100" w:beforeAutospacing="1" w:after="100" w:afterAutospacing="1"/>
            <w:ind w:left="34"/>
            <w:rPr>
              <w:b/>
              <w:color w:val="5E9C0A"/>
              <w:sz w:val="20"/>
              <w:szCs w:val="21"/>
            </w:rPr>
          </w:pPr>
          <w:r w:rsidRPr="00AA351D">
            <w:rPr>
              <w:b/>
              <w:noProof/>
              <w:color w:val="3AB1BE"/>
              <w:sz w:val="20"/>
              <w:szCs w:val="21"/>
              <w:lang w:val="el-GR" w:eastAsia="el-GR" w:bidi="ar-SA"/>
            </w:rPr>
            <w:drawing>
              <wp:inline distT="0" distB="0" distL="0" distR="0" wp14:anchorId="44CCBB18" wp14:editId="7D3265E6">
                <wp:extent cx="906780" cy="922020"/>
                <wp:effectExtent l="0" t="0" r="762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tc>
    </w:tr>
  </w:tbl>
  <w:p w14:paraId="3BE08193" w14:textId="7C3D593F" w:rsidR="003531B1" w:rsidRPr="007A7C5B" w:rsidRDefault="003531B1" w:rsidP="0088347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348192"/>
      <w:docPartObj>
        <w:docPartGallery w:val="Page Numbers (Top of Page)"/>
        <w:docPartUnique/>
      </w:docPartObj>
    </w:sdtPr>
    <w:sdtEndPr>
      <w:rPr>
        <w:noProof/>
      </w:rPr>
    </w:sdtEndPr>
    <w:sdtContent>
      <w:p w14:paraId="564865E2" w14:textId="3AAE8D91" w:rsidR="003531B1" w:rsidRDefault="00F90B96" w:rsidP="00B4587C">
        <w:pPr>
          <w:pStyle w:val="a6"/>
          <w:jc w:val="center"/>
        </w:pPr>
        <w:r>
          <w:fldChar w:fldCharType="begin"/>
        </w:r>
        <w:r>
          <w:instrText xml:space="preserve"> PAGE   \* MERGEFORMAT </w:instrText>
        </w:r>
        <w:r>
          <w:fldChar w:fldCharType="separate"/>
        </w:r>
        <w:r w:rsidR="00A250C8">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43FA"/>
    <w:multiLevelType w:val="multilevel"/>
    <w:tmpl w:val="0BFAB5C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C5A10CD"/>
    <w:multiLevelType w:val="hybridMultilevel"/>
    <w:tmpl w:val="5F08252C"/>
    <w:lvl w:ilvl="0" w:tplc="04090001">
      <w:start w:val="1"/>
      <w:numFmt w:val="bullet"/>
      <w:lvlText w:val=""/>
      <w:lvlJc w:val="left"/>
      <w:pPr>
        <w:ind w:left="2856"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CCF0F9A"/>
    <w:multiLevelType w:val="hybridMultilevel"/>
    <w:tmpl w:val="F948079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E60224B"/>
    <w:multiLevelType w:val="hybridMultilevel"/>
    <w:tmpl w:val="A298082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001B8D"/>
    <w:multiLevelType w:val="multilevel"/>
    <w:tmpl w:val="613A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D13E7"/>
    <w:multiLevelType w:val="hybridMultilevel"/>
    <w:tmpl w:val="BADE5D5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38B6805"/>
    <w:multiLevelType w:val="multilevel"/>
    <w:tmpl w:val="B5DC4C1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603232C"/>
    <w:multiLevelType w:val="hybridMultilevel"/>
    <w:tmpl w:val="77DC99E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1A2063F4"/>
    <w:multiLevelType w:val="hybridMultilevel"/>
    <w:tmpl w:val="8C865F6C"/>
    <w:lvl w:ilvl="0" w:tplc="102A81D0">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42144D2"/>
    <w:multiLevelType w:val="hybridMultilevel"/>
    <w:tmpl w:val="151E9C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0446E"/>
    <w:multiLevelType w:val="hybridMultilevel"/>
    <w:tmpl w:val="F97A4BD6"/>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ED4301B"/>
    <w:multiLevelType w:val="hybridMultilevel"/>
    <w:tmpl w:val="8C6ED0F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14A129B"/>
    <w:multiLevelType w:val="multilevel"/>
    <w:tmpl w:val="069CCEFC"/>
    <w:lvl w:ilvl="0">
      <w:start w:val="1"/>
      <w:numFmt w:val="decimal"/>
      <w:lvlText w:val="%1."/>
      <w:lvlJc w:val="left"/>
      <w:pPr>
        <w:ind w:left="360" w:hanging="360"/>
      </w:pPr>
    </w:lvl>
    <w:lvl w:ilvl="1">
      <w:numFmt w:val="bullet"/>
      <w:lvlText w:val=""/>
      <w:lvlJc w:val="left"/>
      <w:pPr>
        <w:ind w:left="1080" w:hanging="360"/>
      </w:pPr>
      <w:rPr>
        <w:rFonts w:ascii="Wingdings" w:hAnsi="Wingdings" w:cs="Times New Roman"/>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 w15:restartNumberingAfterBreak="0">
    <w:nsid w:val="39FC439B"/>
    <w:multiLevelType w:val="hybridMultilevel"/>
    <w:tmpl w:val="C72EEDA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AC260BE"/>
    <w:multiLevelType w:val="hybridMultilevel"/>
    <w:tmpl w:val="B7328AF4"/>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3C1815E2"/>
    <w:multiLevelType w:val="hybridMultilevel"/>
    <w:tmpl w:val="15085328"/>
    <w:lvl w:ilvl="0" w:tplc="7D1ABD5E">
      <w:start w:val="1"/>
      <w:numFmt w:val="decimal"/>
      <w:lvlText w:val="%1."/>
      <w:lvlJc w:val="left"/>
      <w:pPr>
        <w:ind w:left="720" w:hanging="360"/>
      </w:pPr>
      <w:rPr>
        <w:rFonts w:hint="default"/>
        <w:b/>
        <w:sz w:val="20"/>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DAC37ED"/>
    <w:multiLevelType w:val="hybridMultilevel"/>
    <w:tmpl w:val="97FAD2A0"/>
    <w:lvl w:ilvl="0" w:tplc="C90EC0CC">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B2F1B2D"/>
    <w:multiLevelType w:val="hybridMultilevel"/>
    <w:tmpl w:val="77DC99E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4BBA735B"/>
    <w:multiLevelType w:val="hybridMultilevel"/>
    <w:tmpl w:val="5B50A806"/>
    <w:lvl w:ilvl="0" w:tplc="04070001">
      <w:start w:val="1"/>
      <w:numFmt w:val="bullet"/>
      <w:lvlText w:val=""/>
      <w:lvlJc w:val="left"/>
      <w:pPr>
        <w:ind w:left="360" w:hanging="360"/>
      </w:pPr>
      <w:rPr>
        <w:rFonts w:ascii="Symbol" w:hAnsi="Symbol" w:cs="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9FA1583"/>
    <w:multiLevelType w:val="hybridMultilevel"/>
    <w:tmpl w:val="F66EA1AC"/>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614D1E56"/>
    <w:multiLevelType w:val="hybridMultilevel"/>
    <w:tmpl w:val="60647B6E"/>
    <w:lvl w:ilvl="0" w:tplc="55D4406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654F4D26"/>
    <w:multiLevelType w:val="hybridMultilevel"/>
    <w:tmpl w:val="F854502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2" w15:restartNumberingAfterBreak="0">
    <w:nsid w:val="65924F9E"/>
    <w:multiLevelType w:val="hybridMultilevel"/>
    <w:tmpl w:val="33326622"/>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798A6688"/>
    <w:multiLevelType w:val="hybridMultilevel"/>
    <w:tmpl w:val="2B52752C"/>
    <w:lvl w:ilvl="0" w:tplc="04090001">
      <w:start w:val="1"/>
      <w:numFmt w:val="bullet"/>
      <w:lvlText w:val=""/>
      <w:lvlJc w:val="left"/>
      <w:pPr>
        <w:ind w:left="2856" w:hanging="360"/>
      </w:pPr>
      <w:rPr>
        <w:rFonts w:ascii="Symbol" w:hAnsi="Symbol" w:hint="default"/>
      </w:rPr>
    </w:lvl>
    <w:lvl w:ilvl="1" w:tplc="04090003" w:tentative="1">
      <w:start w:val="1"/>
      <w:numFmt w:val="bullet"/>
      <w:lvlText w:val="o"/>
      <w:lvlJc w:val="left"/>
      <w:pPr>
        <w:ind w:left="3576" w:hanging="360"/>
      </w:pPr>
      <w:rPr>
        <w:rFonts w:ascii="Courier New" w:hAnsi="Courier New" w:cs="Courier New" w:hint="default"/>
      </w:rPr>
    </w:lvl>
    <w:lvl w:ilvl="2" w:tplc="04090005" w:tentative="1">
      <w:start w:val="1"/>
      <w:numFmt w:val="bullet"/>
      <w:lvlText w:val=""/>
      <w:lvlJc w:val="left"/>
      <w:pPr>
        <w:ind w:left="4296" w:hanging="360"/>
      </w:pPr>
      <w:rPr>
        <w:rFonts w:ascii="Wingdings" w:hAnsi="Wingdings" w:hint="default"/>
      </w:rPr>
    </w:lvl>
    <w:lvl w:ilvl="3" w:tplc="04090001" w:tentative="1">
      <w:start w:val="1"/>
      <w:numFmt w:val="bullet"/>
      <w:lvlText w:val=""/>
      <w:lvlJc w:val="left"/>
      <w:pPr>
        <w:ind w:left="5016" w:hanging="360"/>
      </w:pPr>
      <w:rPr>
        <w:rFonts w:ascii="Symbol" w:hAnsi="Symbol" w:hint="default"/>
      </w:rPr>
    </w:lvl>
    <w:lvl w:ilvl="4" w:tplc="04090003" w:tentative="1">
      <w:start w:val="1"/>
      <w:numFmt w:val="bullet"/>
      <w:lvlText w:val="o"/>
      <w:lvlJc w:val="left"/>
      <w:pPr>
        <w:ind w:left="5736" w:hanging="360"/>
      </w:pPr>
      <w:rPr>
        <w:rFonts w:ascii="Courier New" w:hAnsi="Courier New" w:cs="Courier New" w:hint="default"/>
      </w:rPr>
    </w:lvl>
    <w:lvl w:ilvl="5" w:tplc="04090005" w:tentative="1">
      <w:start w:val="1"/>
      <w:numFmt w:val="bullet"/>
      <w:lvlText w:val=""/>
      <w:lvlJc w:val="left"/>
      <w:pPr>
        <w:ind w:left="6456" w:hanging="360"/>
      </w:pPr>
      <w:rPr>
        <w:rFonts w:ascii="Wingdings" w:hAnsi="Wingdings" w:hint="default"/>
      </w:rPr>
    </w:lvl>
    <w:lvl w:ilvl="6" w:tplc="04090001" w:tentative="1">
      <w:start w:val="1"/>
      <w:numFmt w:val="bullet"/>
      <w:lvlText w:val=""/>
      <w:lvlJc w:val="left"/>
      <w:pPr>
        <w:ind w:left="7176" w:hanging="360"/>
      </w:pPr>
      <w:rPr>
        <w:rFonts w:ascii="Symbol" w:hAnsi="Symbol" w:hint="default"/>
      </w:rPr>
    </w:lvl>
    <w:lvl w:ilvl="7" w:tplc="04090003" w:tentative="1">
      <w:start w:val="1"/>
      <w:numFmt w:val="bullet"/>
      <w:lvlText w:val="o"/>
      <w:lvlJc w:val="left"/>
      <w:pPr>
        <w:ind w:left="7896" w:hanging="360"/>
      </w:pPr>
      <w:rPr>
        <w:rFonts w:ascii="Courier New" w:hAnsi="Courier New" w:cs="Courier New" w:hint="default"/>
      </w:rPr>
    </w:lvl>
    <w:lvl w:ilvl="8" w:tplc="04090005" w:tentative="1">
      <w:start w:val="1"/>
      <w:numFmt w:val="bullet"/>
      <w:lvlText w:val=""/>
      <w:lvlJc w:val="left"/>
      <w:pPr>
        <w:ind w:left="8616" w:hanging="360"/>
      </w:pPr>
      <w:rPr>
        <w:rFonts w:ascii="Wingdings" w:hAnsi="Wingdings" w:hint="default"/>
      </w:rPr>
    </w:lvl>
  </w:abstractNum>
  <w:num w:numId="1">
    <w:abstractNumId w:val="12"/>
  </w:num>
  <w:num w:numId="2">
    <w:abstractNumId w:val="2"/>
  </w:num>
  <w:num w:numId="3">
    <w:abstractNumId w:val="10"/>
  </w:num>
  <w:num w:numId="4">
    <w:abstractNumId w:val="14"/>
  </w:num>
  <w:num w:numId="5">
    <w:abstractNumId w:val="16"/>
  </w:num>
  <w:num w:numId="6">
    <w:abstractNumId w:val="3"/>
  </w:num>
  <w:num w:numId="7">
    <w:abstractNumId w:val="11"/>
  </w:num>
  <w:num w:numId="8">
    <w:abstractNumId w:val="8"/>
  </w:num>
  <w:num w:numId="9">
    <w:abstractNumId w:val="20"/>
  </w:num>
  <w:num w:numId="10">
    <w:abstractNumId w:val="9"/>
  </w:num>
  <w:num w:numId="11">
    <w:abstractNumId w:val="19"/>
  </w:num>
  <w:num w:numId="12">
    <w:abstractNumId w:val="23"/>
  </w:num>
  <w:num w:numId="13">
    <w:abstractNumId w:val="15"/>
  </w:num>
  <w:num w:numId="14">
    <w:abstractNumId w:val="4"/>
  </w:num>
  <w:num w:numId="15">
    <w:abstractNumId w:val="1"/>
  </w:num>
  <w:num w:numId="16">
    <w:abstractNumId w:val="22"/>
  </w:num>
  <w:num w:numId="17">
    <w:abstractNumId w:val="5"/>
  </w:num>
  <w:num w:numId="18">
    <w:abstractNumId w:val="13"/>
  </w:num>
  <w:num w:numId="19">
    <w:abstractNumId w:val="21"/>
  </w:num>
  <w:num w:numId="20">
    <w:abstractNumId w:val="17"/>
  </w:num>
  <w:num w:numId="21">
    <w:abstractNumId w:val="7"/>
  </w:num>
  <w:num w:numId="22">
    <w:abstractNumId w:val="6"/>
  </w:num>
  <w:num w:numId="23">
    <w:abstractNumId w:val="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7F"/>
    <w:rsid w:val="00007970"/>
    <w:rsid w:val="000100D0"/>
    <w:rsid w:val="00010BC9"/>
    <w:rsid w:val="0001150B"/>
    <w:rsid w:val="000168A9"/>
    <w:rsid w:val="000201EC"/>
    <w:rsid w:val="00027C02"/>
    <w:rsid w:val="000322DD"/>
    <w:rsid w:val="0003316D"/>
    <w:rsid w:val="0003726B"/>
    <w:rsid w:val="0004771E"/>
    <w:rsid w:val="00053F9F"/>
    <w:rsid w:val="00062D13"/>
    <w:rsid w:val="00066238"/>
    <w:rsid w:val="00067124"/>
    <w:rsid w:val="00067C9A"/>
    <w:rsid w:val="00073182"/>
    <w:rsid w:val="00073A7C"/>
    <w:rsid w:val="000767A8"/>
    <w:rsid w:val="000771BF"/>
    <w:rsid w:val="000801DB"/>
    <w:rsid w:val="000825B0"/>
    <w:rsid w:val="0008331E"/>
    <w:rsid w:val="000851EB"/>
    <w:rsid w:val="0009220D"/>
    <w:rsid w:val="000A3487"/>
    <w:rsid w:val="000A682F"/>
    <w:rsid w:val="000B6F3D"/>
    <w:rsid w:val="000C3EF9"/>
    <w:rsid w:val="000C5145"/>
    <w:rsid w:val="000D132A"/>
    <w:rsid w:val="000D3527"/>
    <w:rsid w:val="000D506E"/>
    <w:rsid w:val="000D5F1B"/>
    <w:rsid w:val="000D7A00"/>
    <w:rsid w:val="000E3A60"/>
    <w:rsid w:val="00107A1B"/>
    <w:rsid w:val="0011728E"/>
    <w:rsid w:val="00120526"/>
    <w:rsid w:val="00125A15"/>
    <w:rsid w:val="00143E12"/>
    <w:rsid w:val="00150DDA"/>
    <w:rsid w:val="00152426"/>
    <w:rsid w:val="001606EA"/>
    <w:rsid w:val="00164AD5"/>
    <w:rsid w:val="001670D3"/>
    <w:rsid w:val="00177AD3"/>
    <w:rsid w:val="00181C0E"/>
    <w:rsid w:val="00196461"/>
    <w:rsid w:val="00197F0D"/>
    <w:rsid w:val="001A2AB1"/>
    <w:rsid w:val="001B33C4"/>
    <w:rsid w:val="001B39C0"/>
    <w:rsid w:val="001C57AB"/>
    <w:rsid w:val="001C7B4C"/>
    <w:rsid w:val="001D6B11"/>
    <w:rsid w:val="001E388B"/>
    <w:rsid w:val="001E4D55"/>
    <w:rsid w:val="001E6E89"/>
    <w:rsid w:val="001F06A5"/>
    <w:rsid w:val="001F2E44"/>
    <w:rsid w:val="00201F93"/>
    <w:rsid w:val="00203F97"/>
    <w:rsid w:val="00230064"/>
    <w:rsid w:val="0024060C"/>
    <w:rsid w:val="00241103"/>
    <w:rsid w:val="00241EC3"/>
    <w:rsid w:val="0024366B"/>
    <w:rsid w:val="00247ADE"/>
    <w:rsid w:val="0025120B"/>
    <w:rsid w:val="0025392A"/>
    <w:rsid w:val="00257575"/>
    <w:rsid w:val="002578B0"/>
    <w:rsid w:val="00272BC0"/>
    <w:rsid w:val="00274FD6"/>
    <w:rsid w:val="00291D63"/>
    <w:rsid w:val="00292A81"/>
    <w:rsid w:val="00293A98"/>
    <w:rsid w:val="002A57C2"/>
    <w:rsid w:val="002B7416"/>
    <w:rsid w:val="002C17E5"/>
    <w:rsid w:val="002D1BE3"/>
    <w:rsid w:val="00300B97"/>
    <w:rsid w:val="00300C8C"/>
    <w:rsid w:val="00301B49"/>
    <w:rsid w:val="003067B8"/>
    <w:rsid w:val="00310F9C"/>
    <w:rsid w:val="00317BE8"/>
    <w:rsid w:val="003222B7"/>
    <w:rsid w:val="00323ECA"/>
    <w:rsid w:val="00324917"/>
    <w:rsid w:val="00332F21"/>
    <w:rsid w:val="00334AA2"/>
    <w:rsid w:val="00334BFC"/>
    <w:rsid w:val="003367E9"/>
    <w:rsid w:val="003426D7"/>
    <w:rsid w:val="00343A90"/>
    <w:rsid w:val="0034491C"/>
    <w:rsid w:val="003531B1"/>
    <w:rsid w:val="00357DE3"/>
    <w:rsid w:val="0036239E"/>
    <w:rsid w:val="003647E9"/>
    <w:rsid w:val="0037387E"/>
    <w:rsid w:val="00393FEF"/>
    <w:rsid w:val="003972F5"/>
    <w:rsid w:val="003A1036"/>
    <w:rsid w:val="003A2FB6"/>
    <w:rsid w:val="003A67C8"/>
    <w:rsid w:val="003B4337"/>
    <w:rsid w:val="003C2A85"/>
    <w:rsid w:val="003D2059"/>
    <w:rsid w:val="003E729B"/>
    <w:rsid w:val="003F01EE"/>
    <w:rsid w:val="004022A2"/>
    <w:rsid w:val="004160F9"/>
    <w:rsid w:val="0041776F"/>
    <w:rsid w:val="00423FDF"/>
    <w:rsid w:val="004273A3"/>
    <w:rsid w:val="00447444"/>
    <w:rsid w:val="004510CE"/>
    <w:rsid w:val="004558E5"/>
    <w:rsid w:val="004563E0"/>
    <w:rsid w:val="00456623"/>
    <w:rsid w:val="00457BF3"/>
    <w:rsid w:val="0046102B"/>
    <w:rsid w:val="00461398"/>
    <w:rsid w:val="0046597A"/>
    <w:rsid w:val="004777E7"/>
    <w:rsid w:val="00491AD2"/>
    <w:rsid w:val="0049502C"/>
    <w:rsid w:val="004A22D6"/>
    <w:rsid w:val="004B72B9"/>
    <w:rsid w:val="004E345E"/>
    <w:rsid w:val="004E6ADB"/>
    <w:rsid w:val="004E6FC0"/>
    <w:rsid w:val="00514E56"/>
    <w:rsid w:val="005243D7"/>
    <w:rsid w:val="00525EE0"/>
    <w:rsid w:val="005319F1"/>
    <w:rsid w:val="00544172"/>
    <w:rsid w:val="00544511"/>
    <w:rsid w:val="0054559C"/>
    <w:rsid w:val="00546E40"/>
    <w:rsid w:val="00556141"/>
    <w:rsid w:val="00562A0C"/>
    <w:rsid w:val="005654B4"/>
    <w:rsid w:val="00574189"/>
    <w:rsid w:val="00580BE5"/>
    <w:rsid w:val="005931BA"/>
    <w:rsid w:val="005952BD"/>
    <w:rsid w:val="00596A25"/>
    <w:rsid w:val="00596CA7"/>
    <w:rsid w:val="005970F6"/>
    <w:rsid w:val="005A0090"/>
    <w:rsid w:val="005A25B3"/>
    <w:rsid w:val="005A338E"/>
    <w:rsid w:val="005A48DD"/>
    <w:rsid w:val="005A52BB"/>
    <w:rsid w:val="005A6428"/>
    <w:rsid w:val="005B24FE"/>
    <w:rsid w:val="005B687D"/>
    <w:rsid w:val="005C0EF8"/>
    <w:rsid w:val="005C7517"/>
    <w:rsid w:val="005C7B95"/>
    <w:rsid w:val="005D0E36"/>
    <w:rsid w:val="005D40C1"/>
    <w:rsid w:val="005E64B1"/>
    <w:rsid w:val="005F3011"/>
    <w:rsid w:val="005F5B2F"/>
    <w:rsid w:val="006049E9"/>
    <w:rsid w:val="006077CF"/>
    <w:rsid w:val="00612042"/>
    <w:rsid w:val="006130E5"/>
    <w:rsid w:val="00613C31"/>
    <w:rsid w:val="00616974"/>
    <w:rsid w:val="00624C31"/>
    <w:rsid w:val="00640CC4"/>
    <w:rsid w:val="00644474"/>
    <w:rsid w:val="00644B14"/>
    <w:rsid w:val="0064670F"/>
    <w:rsid w:val="0065483C"/>
    <w:rsid w:val="00656D80"/>
    <w:rsid w:val="00657D25"/>
    <w:rsid w:val="006628F8"/>
    <w:rsid w:val="00663065"/>
    <w:rsid w:val="0066357F"/>
    <w:rsid w:val="006662C3"/>
    <w:rsid w:val="00676879"/>
    <w:rsid w:val="0067733C"/>
    <w:rsid w:val="00683930"/>
    <w:rsid w:val="006A00CF"/>
    <w:rsid w:val="006A0FCE"/>
    <w:rsid w:val="006A67C9"/>
    <w:rsid w:val="006B2953"/>
    <w:rsid w:val="006B56B1"/>
    <w:rsid w:val="006C0063"/>
    <w:rsid w:val="006C2D19"/>
    <w:rsid w:val="006E3E8F"/>
    <w:rsid w:val="006E3EF4"/>
    <w:rsid w:val="006E7ED8"/>
    <w:rsid w:val="006F37C6"/>
    <w:rsid w:val="007010DC"/>
    <w:rsid w:val="007048E9"/>
    <w:rsid w:val="007054F2"/>
    <w:rsid w:val="00706D6E"/>
    <w:rsid w:val="00715673"/>
    <w:rsid w:val="00730713"/>
    <w:rsid w:val="00736FD8"/>
    <w:rsid w:val="00744B93"/>
    <w:rsid w:val="00750867"/>
    <w:rsid w:val="00755E8D"/>
    <w:rsid w:val="00760DCE"/>
    <w:rsid w:val="007661E1"/>
    <w:rsid w:val="007673AA"/>
    <w:rsid w:val="00767A1E"/>
    <w:rsid w:val="007710B3"/>
    <w:rsid w:val="00771812"/>
    <w:rsid w:val="00772A41"/>
    <w:rsid w:val="00773A90"/>
    <w:rsid w:val="0077692F"/>
    <w:rsid w:val="007812A5"/>
    <w:rsid w:val="00787C90"/>
    <w:rsid w:val="00792A1F"/>
    <w:rsid w:val="007A7AB7"/>
    <w:rsid w:val="007A7C5B"/>
    <w:rsid w:val="007B4A02"/>
    <w:rsid w:val="007B5357"/>
    <w:rsid w:val="007C0BC0"/>
    <w:rsid w:val="007C2F92"/>
    <w:rsid w:val="007E7A7A"/>
    <w:rsid w:val="007F339B"/>
    <w:rsid w:val="00801BD0"/>
    <w:rsid w:val="00816F6D"/>
    <w:rsid w:val="00817AEA"/>
    <w:rsid w:val="00817D85"/>
    <w:rsid w:val="008242A1"/>
    <w:rsid w:val="00837313"/>
    <w:rsid w:val="008413B2"/>
    <w:rsid w:val="00850829"/>
    <w:rsid w:val="00851EB3"/>
    <w:rsid w:val="008565AD"/>
    <w:rsid w:val="00867D16"/>
    <w:rsid w:val="00873F30"/>
    <w:rsid w:val="00874AF0"/>
    <w:rsid w:val="00883473"/>
    <w:rsid w:val="008916B1"/>
    <w:rsid w:val="008942B4"/>
    <w:rsid w:val="00894A11"/>
    <w:rsid w:val="00896DD2"/>
    <w:rsid w:val="008A2094"/>
    <w:rsid w:val="008A20D6"/>
    <w:rsid w:val="008A6B6A"/>
    <w:rsid w:val="008B0771"/>
    <w:rsid w:val="008B091D"/>
    <w:rsid w:val="008B56FF"/>
    <w:rsid w:val="008B62C8"/>
    <w:rsid w:val="008D0D7E"/>
    <w:rsid w:val="008D1B8F"/>
    <w:rsid w:val="008D7172"/>
    <w:rsid w:val="008E24A9"/>
    <w:rsid w:val="008E492D"/>
    <w:rsid w:val="008F1269"/>
    <w:rsid w:val="008F3C68"/>
    <w:rsid w:val="009037C4"/>
    <w:rsid w:val="00903AA3"/>
    <w:rsid w:val="009228F5"/>
    <w:rsid w:val="00923C5F"/>
    <w:rsid w:val="009318E8"/>
    <w:rsid w:val="00934138"/>
    <w:rsid w:val="009341DF"/>
    <w:rsid w:val="0093494C"/>
    <w:rsid w:val="00935016"/>
    <w:rsid w:val="0094277A"/>
    <w:rsid w:val="00942EDB"/>
    <w:rsid w:val="009540E4"/>
    <w:rsid w:val="00954FAA"/>
    <w:rsid w:val="00960D43"/>
    <w:rsid w:val="009655C8"/>
    <w:rsid w:val="00971F04"/>
    <w:rsid w:val="00980D74"/>
    <w:rsid w:val="00987FD9"/>
    <w:rsid w:val="0099291B"/>
    <w:rsid w:val="00995010"/>
    <w:rsid w:val="009961A1"/>
    <w:rsid w:val="009962C1"/>
    <w:rsid w:val="009A7C17"/>
    <w:rsid w:val="009A7D8B"/>
    <w:rsid w:val="009B78A9"/>
    <w:rsid w:val="009B7F5B"/>
    <w:rsid w:val="009C34C4"/>
    <w:rsid w:val="009C7FB3"/>
    <w:rsid w:val="009D02DD"/>
    <w:rsid w:val="009D50EB"/>
    <w:rsid w:val="009E1D58"/>
    <w:rsid w:val="009E318A"/>
    <w:rsid w:val="009E4E34"/>
    <w:rsid w:val="009E6DF9"/>
    <w:rsid w:val="009F5210"/>
    <w:rsid w:val="009F539B"/>
    <w:rsid w:val="00A01038"/>
    <w:rsid w:val="00A04414"/>
    <w:rsid w:val="00A06F22"/>
    <w:rsid w:val="00A14010"/>
    <w:rsid w:val="00A153B6"/>
    <w:rsid w:val="00A17482"/>
    <w:rsid w:val="00A21B8E"/>
    <w:rsid w:val="00A21FB7"/>
    <w:rsid w:val="00A2316B"/>
    <w:rsid w:val="00A250C8"/>
    <w:rsid w:val="00A259DA"/>
    <w:rsid w:val="00A26E57"/>
    <w:rsid w:val="00A44440"/>
    <w:rsid w:val="00A445ED"/>
    <w:rsid w:val="00A45EA1"/>
    <w:rsid w:val="00A551FE"/>
    <w:rsid w:val="00A565DA"/>
    <w:rsid w:val="00A73841"/>
    <w:rsid w:val="00A74AC9"/>
    <w:rsid w:val="00A81476"/>
    <w:rsid w:val="00A87B68"/>
    <w:rsid w:val="00AB1DDE"/>
    <w:rsid w:val="00AB44BA"/>
    <w:rsid w:val="00AB51CD"/>
    <w:rsid w:val="00AD3BF4"/>
    <w:rsid w:val="00AE01FE"/>
    <w:rsid w:val="00AE1DD8"/>
    <w:rsid w:val="00AE2F35"/>
    <w:rsid w:val="00AE3963"/>
    <w:rsid w:val="00AE4430"/>
    <w:rsid w:val="00AE5FBA"/>
    <w:rsid w:val="00B02191"/>
    <w:rsid w:val="00B07ED8"/>
    <w:rsid w:val="00B1177F"/>
    <w:rsid w:val="00B11EE4"/>
    <w:rsid w:val="00B12C14"/>
    <w:rsid w:val="00B160D2"/>
    <w:rsid w:val="00B17506"/>
    <w:rsid w:val="00B22334"/>
    <w:rsid w:val="00B25B82"/>
    <w:rsid w:val="00B26EF9"/>
    <w:rsid w:val="00B35CCE"/>
    <w:rsid w:val="00B35FA5"/>
    <w:rsid w:val="00B375A8"/>
    <w:rsid w:val="00B40F79"/>
    <w:rsid w:val="00B4560C"/>
    <w:rsid w:val="00B4587C"/>
    <w:rsid w:val="00B47D41"/>
    <w:rsid w:val="00B63297"/>
    <w:rsid w:val="00B67569"/>
    <w:rsid w:val="00B708AB"/>
    <w:rsid w:val="00B7276E"/>
    <w:rsid w:val="00B73683"/>
    <w:rsid w:val="00B752FC"/>
    <w:rsid w:val="00B811AC"/>
    <w:rsid w:val="00B83F01"/>
    <w:rsid w:val="00BA613E"/>
    <w:rsid w:val="00BB2C32"/>
    <w:rsid w:val="00BB6018"/>
    <w:rsid w:val="00BC11CE"/>
    <w:rsid w:val="00BC7C56"/>
    <w:rsid w:val="00BD37A0"/>
    <w:rsid w:val="00BD4DB5"/>
    <w:rsid w:val="00BD51F7"/>
    <w:rsid w:val="00BE5795"/>
    <w:rsid w:val="00BE5D7F"/>
    <w:rsid w:val="00BE667B"/>
    <w:rsid w:val="00BE7C29"/>
    <w:rsid w:val="00BF17D1"/>
    <w:rsid w:val="00BF22F8"/>
    <w:rsid w:val="00BF602D"/>
    <w:rsid w:val="00BF7082"/>
    <w:rsid w:val="00C11C54"/>
    <w:rsid w:val="00C21A54"/>
    <w:rsid w:val="00C22A68"/>
    <w:rsid w:val="00C23DEC"/>
    <w:rsid w:val="00C25235"/>
    <w:rsid w:val="00C26A75"/>
    <w:rsid w:val="00C321DE"/>
    <w:rsid w:val="00C328E7"/>
    <w:rsid w:val="00C502C6"/>
    <w:rsid w:val="00C65FCA"/>
    <w:rsid w:val="00C67C70"/>
    <w:rsid w:val="00C74262"/>
    <w:rsid w:val="00C800D3"/>
    <w:rsid w:val="00C8105B"/>
    <w:rsid w:val="00C974C2"/>
    <w:rsid w:val="00CA2CCE"/>
    <w:rsid w:val="00CD2BCC"/>
    <w:rsid w:val="00CE1352"/>
    <w:rsid w:val="00CE43F7"/>
    <w:rsid w:val="00CF2B69"/>
    <w:rsid w:val="00CF4489"/>
    <w:rsid w:val="00CF7FE0"/>
    <w:rsid w:val="00D10132"/>
    <w:rsid w:val="00D10990"/>
    <w:rsid w:val="00D10D54"/>
    <w:rsid w:val="00D139B0"/>
    <w:rsid w:val="00D1480A"/>
    <w:rsid w:val="00D309AB"/>
    <w:rsid w:val="00D363A7"/>
    <w:rsid w:val="00D40F74"/>
    <w:rsid w:val="00D52A19"/>
    <w:rsid w:val="00D549FC"/>
    <w:rsid w:val="00D67AF5"/>
    <w:rsid w:val="00D72E08"/>
    <w:rsid w:val="00D7376E"/>
    <w:rsid w:val="00D73CB6"/>
    <w:rsid w:val="00D74F5D"/>
    <w:rsid w:val="00D74FF9"/>
    <w:rsid w:val="00D75485"/>
    <w:rsid w:val="00D95FC4"/>
    <w:rsid w:val="00D97CF5"/>
    <w:rsid w:val="00DB1FFB"/>
    <w:rsid w:val="00DB6496"/>
    <w:rsid w:val="00DB71A5"/>
    <w:rsid w:val="00DD1CCA"/>
    <w:rsid w:val="00DD4A3E"/>
    <w:rsid w:val="00DD5EE1"/>
    <w:rsid w:val="00DE3A99"/>
    <w:rsid w:val="00DE77E5"/>
    <w:rsid w:val="00DF0B41"/>
    <w:rsid w:val="00DF2636"/>
    <w:rsid w:val="00DF5E04"/>
    <w:rsid w:val="00E160BC"/>
    <w:rsid w:val="00E162D2"/>
    <w:rsid w:val="00E201EF"/>
    <w:rsid w:val="00E22DCA"/>
    <w:rsid w:val="00E356FB"/>
    <w:rsid w:val="00E4120F"/>
    <w:rsid w:val="00E46DE9"/>
    <w:rsid w:val="00E51055"/>
    <w:rsid w:val="00E7470B"/>
    <w:rsid w:val="00E94A1D"/>
    <w:rsid w:val="00E9525C"/>
    <w:rsid w:val="00E95AF2"/>
    <w:rsid w:val="00EA62C6"/>
    <w:rsid w:val="00EA6F91"/>
    <w:rsid w:val="00EB13B3"/>
    <w:rsid w:val="00EE1CB4"/>
    <w:rsid w:val="00EE4D8A"/>
    <w:rsid w:val="00EE6EDF"/>
    <w:rsid w:val="00F0611C"/>
    <w:rsid w:val="00F10A24"/>
    <w:rsid w:val="00F12F5D"/>
    <w:rsid w:val="00F265A3"/>
    <w:rsid w:val="00F274D4"/>
    <w:rsid w:val="00F303B6"/>
    <w:rsid w:val="00F30683"/>
    <w:rsid w:val="00F32802"/>
    <w:rsid w:val="00F33437"/>
    <w:rsid w:val="00F37713"/>
    <w:rsid w:val="00F42340"/>
    <w:rsid w:val="00F43F74"/>
    <w:rsid w:val="00F5098B"/>
    <w:rsid w:val="00F52726"/>
    <w:rsid w:val="00F572B1"/>
    <w:rsid w:val="00F6015C"/>
    <w:rsid w:val="00F6327B"/>
    <w:rsid w:val="00F673AC"/>
    <w:rsid w:val="00F67F98"/>
    <w:rsid w:val="00F72CC6"/>
    <w:rsid w:val="00F73C7D"/>
    <w:rsid w:val="00F76B56"/>
    <w:rsid w:val="00F81DD6"/>
    <w:rsid w:val="00F84B28"/>
    <w:rsid w:val="00F90B96"/>
    <w:rsid w:val="00F91DAC"/>
    <w:rsid w:val="00F95731"/>
    <w:rsid w:val="00FA0E8E"/>
    <w:rsid w:val="00FB778B"/>
    <w:rsid w:val="00FC03B7"/>
    <w:rsid w:val="00FC4FE5"/>
    <w:rsid w:val="00FD1CF1"/>
    <w:rsid w:val="00FE50E0"/>
    <w:rsid w:val="00FE7579"/>
    <w:rsid w:val="00FF38B2"/>
    <w:rsid w:val="51B1FE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86C05"/>
  <w15:docId w15:val="{22277E18-AD08-4912-A5FF-6D3CC409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fr-FR" w:bidi="fr-FR"/>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F7FE0"/>
    <w:pPr>
      <w:suppressAutoHyphens/>
    </w:pPr>
  </w:style>
  <w:style w:type="paragraph" w:styleId="1">
    <w:name w:val="heading 1"/>
    <w:basedOn w:val="a"/>
    <w:next w:val="a"/>
    <w:link w:val="1Char"/>
    <w:uiPriority w:val="9"/>
    <w:qFormat/>
    <w:rsid w:val="00772A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247A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next w:val="a"/>
    <w:link w:val="5Char"/>
    <w:uiPriority w:val="9"/>
    <w:semiHidden/>
    <w:unhideWhenUsed/>
    <w:qFormat/>
    <w:rsid w:val="000C514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F7FE0"/>
    <w:pPr>
      <w:spacing w:after="0" w:line="100" w:lineRule="atLeast"/>
      <w:ind w:right="140"/>
      <w:jc w:val="both"/>
    </w:pPr>
    <w:rPr>
      <w:rFonts w:ascii="Times" w:eastAsia="Times New Roman" w:hAnsi="Times"/>
      <w:kern w:val="3"/>
      <w:sz w:val="20"/>
      <w:szCs w:val="20"/>
    </w:rPr>
  </w:style>
  <w:style w:type="character" w:customStyle="1" w:styleId="BodyTextChar">
    <w:name w:val="Body Text Char"/>
    <w:basedOn w:val="a0"/>
    <w:rsid w:val="00CF7FE0"/>
    <w:rPr>
      <w:rFonts w:ascii="Times" w:eastAsia="Times New Roman" w:hAnsi="Times" w:cs="Times New Roman"/>
      <w:kern w:val="3"/>
      <w:sz w:val="20"/>
      <w:szCs w:val="20"/>
      <w:lang w:val="fr-FR" w:eastAsia="fr-FR"/>
    </w:rPr>
  </w:style>
  <w:style w:type="paragraph" w:customStyle="1" w:styleId="ListParagraph1">
    <w:name w:val="List Paragraph1"/>
    <w:basedOn w:val="a"/>
    <w:rsid w:val="00CF7FE0"/>
    <w:pPr>
      <w:spacing w:after="200" w:line="276" w:lineRule="auto"/>
      <w:ind w:left="720"/>
    </w:pPr>
    <w:rPr>
      <w:kern w:val="3"/>
    </w:rPr>
  </w:style>
  <w:style w:type="character" w:styleId="-">
    <w:name w:val="Hyperlink"/>
    <w:basedOn w:val="a0"/>
    <w:uiPriority w:val="99"/>
    <w:rsid w:val="00CF7FE0"/>
    <w:rPr>
      <w:color w:val="0563C1"/>
      <w:u w:val="single"/>
    </w:rPr>
  </w:style>
  <w:style w:type="paragraph" w:styleId="a4">
    <w:name w:val="endnote text"/>
    <w:basedOn w:val="a"/>
    <w:rsid w:val="00CF7FE0"/>
    <w:pPr>
      <w:spacing w:after="0" w:line="240" w:lineRule="auto"/>
    </w:pPr>
    <w:rPr>
      <w:sz w:val="20"/>
      <w:szCs w:val="20"/>
    </w:rPr>
  </w:style>
  <w:style w:type="character" w:customStyle="1" w:styleId="EndnoteTextChar">
    <w:name w:val="Endnote Text Char"/>
    <w:basedOn w:val="a0"/>
    <w:rsid w:val="00CF7FE0"/>
    <w:rPr>
      <w:sz w:val="20"/>
      <w:szCs w:val="20"/>
    </w:rPr>
  </w:style>
  <w:style w:type="character" w:styleId="a5">
    <w:name w:val="endnote reference"/>
    <w:basedOn w:val="a0"/>
    <w:rsid w:val="00CF7FE0"/>
    <w:rPr>
      <w:position w:val="0"/>
      <w:vertAlign w:val="superscript"/>
    </w:rPr>
  </w:style>
  <w:style w:type="paragraph" w:styleId="a6">
    <w:name w:val="header"/>
    <w:basedOn w:val="a"/>
    <w:link w:val="Char"/>
    <w:uiPriority w:val="99"/>
    <w:rsid w:val="00CF7FE0"/>
    <w:pPr>
      <w:tabs>
        <w:tab w:val="center" w:pos="4536"/>
        <w:tab w:val="right" w:pos="9072"/>
      </w:tabs>
      <w:spacing w:after="0" w:line="240" w:lineRule="auto"/>
    </w:pPr>
  </w:style>
  <w:style w:type="character" w:customStyle="1" w:styleId="HeaderChar">
    <w:name w:val="Header Char"/>
    <w:basedOn w:val="a0"/>
    <w:uiPriority w:val="99"/>
    <w:rsid w:val="00CF7FE0"/>
  </w:style>
  <w:style w:type="paragraph" w:styleId="a7">
    <w:name w:val="footer"/>
    <w:basedOn w:val="a"/>
    <w:rsid w:val="00CF7FE0"/>
    <w:pPr>
      <w:tabs>
        <w:tab w:val="center" w:pos="4536"/>
        <w:tab w:val="right" w:pos="9072"/>
      </w:tabs>
      <w:spacing w:after="0" w:line="240" w:lineRule="auto"/>
    </w:pPr>
  </w:style>
  <w:style w:type="character" w:customStyle="1" w:styleId="FooterChar">
    <w:name w:val="Footer Char"/>
    <w:basedOn w:val="a0"/>
    <w:rsid w:val="00CF7FE0"/>
  </w:style>
  <w:style w:type="character" w:customStyle="1" w:styleId="2Char">
    <w:name w:val="Επικεφαλίδα 2 Char"/>
    <w:basedOn w:val="a0"/>
    <w:link w:val="2"/>
    <w:uiPriority w:val="9"/>
    <w:rsid w:val="00247ADE"/>
    <w:rPr>
      <w:rFonts w:asciiTheme="majorHAnsi" w:eastAsiaTheme="majorEastAsia" w:hAnsiTheme="majorHAnsi" w:cstheme="majorBidi"/>
      <w:color w:val="2E74B5" w:themeColor="accent1" w:themeShade="BF"/>
      <w:sz w:val="26"/>
      <w:szCs w:val="26"/>
    </w:rPr>
  </w:style>
  <w:style w:type="character" w:customStyle="1" w:styleId="1Char">
    <w:name w:val="Επικεφαλίδα 1 Char"/>
    <w:basedOn w:val="a0"/>
    <w:link w:val="1"/>
    <w:uiPriority w:val="9"/>
    <w:rsid w:val="00772A41"/>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772A41"/>
    <w:pPr>
      <w:suppressAutoHyphens w:val="0"/>
      <w:autoSpaceDN/>
      <w:spacing w:line="259" w:lineRule="auto"/>
      <w:textAlignment w:val="auto"/>
      <w:outlineLvl w:val="9"/>
    </w:pPr>
  </w:style>
  <w:style w:type="paragraph" w:styleId="20">
    <w:name w:val="toc 2"/>
    <w:basedOn w:val="a"/>
    <w:next w:val="a"/>
    <w:autoRedefine/>
    <w:uiPriority w:val="39"/>
    <w:unhideWhenUsed/>
    <w:rsid w:val="00873F30"/>
    <w:pPr>
      <w:tabs>
        <w:tab w:val="left" w:pos="2694"/>
        <w:tab w:val="right" w:leader="dot" w:pos="9350"/>
      </w:tabs>
      <w:spacing w:after="100"/>
      <w:ind w:firstLine="142"/>
    </w:pPr>
  </w:style>
  <w:style w:type="paragraph" w:styleId="Web">
    <w:name w:val="Normal (Web)"/>
    <w:basedOn w:val="a"/>
    <w:uiPriority w:val="99"/>
    <w:unhideWhenUsed/>
    <w:rsid w:val="00B708AB"/>
    <w:pPr>
      <w:suppressAutoHyphens w:val="0"/>
      <w:autoSpaceDN/>
      <w:spacing w:before="100" w:beforeAutospacing="1" w:after="100" w:afterAutospacing="1" w:line="240" w:lineRule="auto"/>
      <w:textAlignment w:val="auto"/>
    </w:pPr>
    <w:rPr>
      <w:rFonts w:ascii="Times New Roman" w:eastAsia="Times New Roman" w:hAnsi="Times New Roman"/>
      <w:sz w:val="24"/>
      <w:szCs w:val="24"/>
    </w:rPr>
  </w:style>
  <w:style w:type="character" w:styleId="a9">
    <w:name w:val="Strong"/>
    <w:basedOn w:val="a0"/>
    <w:uiPriority w:val="22"/>
    <w:qFormat/>
    <w:rsid w:val="00B708AB"/>
    <w:rPr>
      <w:b/>
      <w:bCs/>
    </w:rPr>
  </w:style>
  <w:style w:type="character" w:customStyle="1" w:styleId="apple-converted-space">
    <w:name w:val="apple-converted-space"/>
    <w:basedOn w:val="a0"/>
    <w:rsid w:val="00B708AB"/>
  </w:style>
  <w:style w:type="paragraph" w:styleId="aa">
    <w:name w:val="List Paragraph"/>
    <w:basedOn w:val="a"/>
    <w:uiPriority w:val="34"/>
    <w:qFormat/>
    <w:rsid w:val="008242A1"/>
    <w:pPr>
      <w:ind w:left="720"/>
      <w:contextualSpacing/>
    </w:pPr>
  </w:style>
  <w:style w:type="paragraph" w:styleId="ab">
    <w:name w:val="Balloon Text"/>
    <w:basedOn w:val="a"/>
    <w:link w:val="Char0"/>
    <w:uiPriority w:val="99"/>
    <w:semiHidden/>
    <w:unhideWhenUsed/>
    <w:rsid w:val="00B83F01"/>
    <w:pPr>
      <w:spacing w:after="0" w:line="240" w:lineRule="auto"/>
    </w:pPr>
    <w:rPr>
      <w:rFonts w:ascii="Segoe UI" w:hAnsi="Segoe UI" w:cs="Segoe UI"/>
      <w:sz w:val="18"/>
      <w:szCs w:val="18"/>
    </w:rPr>
  </w:style>
  <w:style w:type="character" w:customStyle="1" w:styleId="Char0">
    <w:name w:val="Κείμενο πλαισίου Char"/>
    <w:basedOn w:val="a0"/>
    <w:link w:val="ab"/>
    <w:uiPriority w:val="99"/>
    <w:semiHidden/>
    <w:rsid w:val="00B83F01"/>
    <w:rPr>
      <w:rFonts w:ascii="Segoe UI" w:hAnsi="Segoe UI" w:cs="Segoe UI"/>
      <w:sz w:val="18"/>
      <w:szCs w:val="18"/>
    </w:rPr>
  </w:style>
  <w:style w:type="table" w:styleId="ac">
    <w:name w:val="Table Grid"/>
    <w:basedOn w:val="a1"/>
    <w:uiPriority w:val="39"/>
    <w:rsid w:val="00DB7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22A2"/>
    <w:pPr>
      <w:autoSpaceDE w:val="0"/>
      <w:adjustRightInd w:val="0"/>
      <w:spacing w:after="0" w:line="240" w:lineRule="auto"/>
      <w:textAlignment w:val="auto"/>
    </w:pPr>
    <w:rPr>
      <w:rFonts w:ascii="Arial" w:hAnsi="Arial" w:cs="Arial"/>
      <w:color w:val="000000"/>
      <w:sz w:val="24"/>
      <w:szCs w:val="24"/>
    </w:rPr>
  </w:style>
  <w:style w:type="character" w:styleId="ad">
    <w:name w:val="annotation reference"/>
    <w:basedOn w:val="a0"/>
    <w:uiPriority w:val="99"/>
    <w:semiHidden/>
    <w:unhideWhenUsed/>
    <w:rsid w:val="00310F9C"/>
    <w:rPr>
      <w:sz w:val="16"/>
      <w:szCs w:val="16"/>
    </w:rPr>
  </w:style>
  <w:style w:type="paragraph" w:styleId="ae">
    <w:name w:val="annotation text"/>
    <w:basedOn w:val="a"/>
    <w:link w:val="Char1"/>
    <w:uiPriority w:val="99"/>
    <w:unhideWhenUsed/>
    <w:rsid w:val="00310F9C"/>
    <w:pPr>
      <w:spacing w:line="240" w:lineRule="auto"/>
    </w:pPr>
    <w:rPr>
      <w:sz w:val="20"/>
      <w:szCs w:val="20"/>
    </w:rPr>
  </w:style>
  <w:style w:type="character" w:customStyle="1" w:styleId="Char1">
    <w:name w:val="Κείμενο σχολίου Char"/>
    <w:basedOn w:val="a0"/>
    <w:link w:val="ae"/>
    <w:uiPriority w:val="99"/>
    <w:rsid w:val="00310F9C"/>
    <w:rPr>
      <w:sz w:val="20"/>
      <w:szCs w:val="20"/>
    </w:rPr>
  </w:style>
  <w:style w:type="paragraph" w:styleId="af">
    <w:name w:val="annotation subject"/>
    <w:basedOn w:val="ae"/>
    <w:next w:val="ae"/>
    <w:link w:val="Char2"/>
    <w:uiPriority w:val="99"/>
    <w:semiHidden/>
    <w:unhideWhenUsed/>
    <w:rsid w:val="00310F9C"/>
    <w:rPr>
      <w:b/>
      <w:bCs/>
    </w:rPr>
  </w:style>
  <w:style w:type="character" w:customStyle="1" w:styleId="Char2">
    <w:name w:val="Θέμα σχολίου Char"/>
    <w:basedOn w:val="Char1"/>
    <w:link w:val="af"/>
    <w:uiPriority w:val="99"/>
    <w:semiHidden/>
    <w:rsid w:val="00310F9C"/>
    <w:rPr>
      <w:b/>
      <w:bCs/>
      <w:sz w:val="20"/>
      <w:szCs w:val="20"/>
    </w:rPr>
  </w:style>
  <w:style w:type="paragraph" w:styleId="af0">
    <w:name w:val="Revision"/>
    <w:hidden/>
    <w:uiPriority w:val="99"/>
    <w:semiHidden/>
    <w:rsid w:val="00BE5795"/>
    <w:pPr>
      <w:autoSpaceDN/>
      <w:spacing w:after="0" w:line="240" w:lineRule="auto"/>
      <w:textAlignment w:val="auto"/>
    </w:pPr>
  </w:style>
  <w:style w:type="paragraph" w:customStyle="1" w:styleId="Standa1">
    <w:name w:val="Standa1"/>
    <w:uiPriority w:val="99"/>
    <w:rsid w:val="00624C31"/>
    <w:pPr>
      <w:autoSpaceDN/>
      <w:spacing w:after="200" w:line="276" w:lineRule="auto"/>
      <w:textAlignment w:val="auto"/>
    </w:pPr>
    <w:rPr>
      <w:rFonts w:eastAsia="Times New Roman"/>
    </w:rPr>
  </w:style>
  <w:style w:type="paragraph" w:styleId="af1">
    <w:name w:val="footnote text"/>
    <w:basedOn w:val="a"/>
    <w:link w:val="Char3"/>
    <w:uiPriority w:val="99"/>
    <w:semiHidden/>
    <w:unhideWhenUsed/>
    <w:rsid w:val="00624C31"/>
    <w:pPr>
      <w:suppressAutoHyphens w:val="0"/>
      <w:autoSpaceDN/>
      <w:spacing w:after="200" w:line="276" w:lineRule="auto"/>
      <w:textAlignment w:val="auto"/>
    </w:pPr>
    <w:rPr>
      <w:sz w:val="20"/>
      <w:szCs w:val="20"/>
    </w:rPr>
  </w:style>
  <w:style w:type="character" w:customStyle="1" w:styleId="Char3">
    <w:name w:val="Κείμενο υποσημείωσης Char"/>
    <w:basedOn w:val="a0"/>
    <w:link w:val="af1"/>
    <w:uiPriority w:val="99"/>
    <w:semiHidden/>
    <w:rsid w:val="00624C31"/>
    <w:rPr>
      <w:sz w:val="20"/>
      <w:szCs w:val="20"/>
      <w:lang w:val="fr-FR"/>
    </w:rPr>
  </w:style>
  <w:style w:type="character" w:styleId="af2">
    <w:name w:val="footnote reference"/>
    <w:basedOn w:val="a0"/>
    <w:uiPriority w:val="99"/>
    <w:semiHidden/>
    <w:unhideWhenUsed/>
    <w:rsid w:val="00624C31"/>
    <w:rPr>
      <w:vertAlign w:val="superscript"/>
    </w:rPr>
  </w:style>
  <w:style w:type="character" w:customStyle="1" w:styleId="A50">
    <w:name w:val="A5"/>
    <w:uiPriority w:val="99"/>
    <w:rsid w:val="00C321DE"/>
    <w:rPr>
      <w:color w:val="000000"/>
      <w:sz w:val="22"/>
      <w:szCs w:val="22"/>
    </w:rPr>
  </w:style>
  <w:style w:type="character" w:styleId="-0">
    <w:name w:val="FollowedHyperlink"/>
    <w:basedOn w:val="a0"/>
    <w:uiPriority w:val="99"/>
    <w:semiHidden/>
    <w:unhideWhenUsed/>
    <w:rsid w:val="00197F0D"/>
    <w:rPr>
      <w:color w:val="954F72" w:themeColor="followedHyperlink"/>
      <w:u w:val="single"/>
    </w:rPr>
  </w:style>
  <w:style w:type="character" w:customStyle="1" w:styleId="5Char">
    <w:name w:val="Επικεφαλίδα 5 Char"/>
    <w:basedOn w:val="a0"/>
    <w:link w:val="5"/>
    <w:uiPriority w:val="9"/>
    <w:semiHidden/>
    <w:rsid w:val="000C5145"/>
    <w:rPr>
      <w:rFonts w:asciiTheme="majorHAnsi" w:eastAsiaTheme="majorEastAsia" w:hAnsiTheme="majorHAnsi" w:cstheme="majorBidi"/>
      <w:color w:val="2E74B5" w:themeColor="accent1" w:themeShade="BF"/>
    </w:rPr>
  </w:style>
  <w:style w:type="character" w:customStyle="1" w:styleId="UnresolvedMention">
    <w:name w:val="Unresolved Mention"/>
    <w:basedOn w:val="a0"/>
    <w:uiPriority w:val="99"/>
    <w:semiHidden/>
    <w:unhideWhenUsed/>
    <w:rsid w:val="00E9525C"/>
    <w:rPr>
      <w:color w:val="605E5C"/>
      <w:shd w:val="clear" w:color="auto" w:fill="E1DFDD"/>
    </w:rPr>
  </w:style>
  <w:style w:type="character" w:customStyle="1" w:styleId="Char">
    <w:name w:val="Κεφαλίδα Char"/>
    <w:basedOn w:val="a0"/>
    <w:link w:val="a6"/>
    <w:uiPriority w:val="99"/>
    <w:rsid w:val="0088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85652">
      <w:bodyDiv w:val="1"/>
      <w:marLeft w:val="0"/>
      <w:marRight w:val="0"/>
      <w:marTop w:val="0"/>
      <w:marBottom w:val="0"/>
      <w:divBdr>
        <w:top w:val="none" w:sz="0" w:space="0" w:color="auto"/>
        <w:left w:val="none" w:sz="0" w:space="0" w:color="auto"/>
        <w:bottom w:val="none" w:sz="0" w:space="0" w:color="auto"/>
        <w:right w:val="none" w:sz="0" w:space="0" w:color="auto"/>
      </w:divBdr>
    </w:div>
    <w:div w:id="263420358">
      <w:bodyDiv w:val="1"/>
      <w:marLeft w:val="0"/>
      <w:marRight w:val="0"/>
      <w:marTop w:val="0"/>
      <w:marBottom w:val="0"/>
      <w:divBdr>
        <w:top w:val="none" w:sz="0" w:space="0" w:color="auto"/>
        <w:left w:val="none" w:sz="0" w:space="0" w:color="auto"/>
        <w:bottom w:val="none" w:sz="0" w:space="0" w:color="auto"/>
        <w:right w:val="none" w:sz="0" w:space="0" w:color="auto"/>
      </w:divBdr>
    </w:div>
    <w:div w:id="338703781">
      <w:bodyDiv w:val="1"/>
      <w:marLeft w:val="0"/>
      <w:marRight w:val="0"/>
      <w:marTop w:val="0"/>
      <w:marBottom w:val="0"/>
      <w:divBdr>
        <w:top w:val="none" w:sz="0" w:space="0" w:color="auto"/>
        <w:left w:val="none" w:sz="0" w:space="0" w:color="auto"/>
        <w:bottom w:val="none" w:sz="0" w:space="0" w:color="auto"/>
        <w:right w:val="none" w:sz="0" w:space="0" w:color="auto"/>
      </w:divBdr>
    </w:div>
    <w:div w:id="542981675">
      <w:bodyDiv w:val="1"/>
      <w:marLeft w:val="0"/>
      <w:marRight w:val="0"/>
      <w:marTop w:val="0"/>
      <w:marBottom w:val="0"/>
      <w:divBdr>
        <w:top w:val="none" w:sz="0" w:space="0" w:color="auto"/>
        <w:left w:val="none" w:sz="0" w:space="0" w:color="auto"/>
        <w:bottom w:val="none" w:sz="0" w:space="0" w:color="auto"/>
        <w:right w:val="none" w:sz="0" w:space="0" w:color="auto"/>
      </w:divBdr>
    </w:div>
    <w:div w:id="771776510">
      <w:bodyDiv w:val="1"/>
      <w:marLeft w:val="0"/>
      <w:marRight w:val="0"/>
      <w:marTop w:val="0"/>
      <w:marBottom w:val="0"/>
      <w:divBdr>
        <w:top w:val="none" w:sz="0" w:space="0" w:color="auto"/>
        <w:left w:val="none" w:sz="0" w:space="0" w:color="auto"/>
        <w:bottom w:val="none" w:sz="0" w:space="0" w:color="auto"/>
        <w:right w:val="none" w:sz="0" w:space="0" w:color="auto"/>
      </w:divBdr>
    </w:div>
    <w:div w:id="820854809">
      <w:bodyDiv w:val="1"/>
      <w:marLeft w:val="0"/>
      <w:marRight w:val="0"/>
      <w:marTop w:val="0"/>
      <w:marBottom w:val="0"/>
      <w:divBdr>
        <w:top w:val="none" w:sz="0" w:space="0" w:color="auto"/>
        <w:left w:val="none" w:sz="0" w:space="0" w:color="auto"/>
        <w:bottom w:val="none" w:sz="0" w:space="0" w:color="auto"/>
        <w:right w:val="none" w:sz="0" w:space="0" w:color="auto"/>
      </w:divBdr>
    </w:div>
    <w:div w:id="837304100">
      <w:bodyDiv w:val="1"/>
      <w:marLeft w:val="0"/>
      <w:marRight w:val="0"/>
      <w:marTop w:val="0"/>
      <w:marBottom w:val="0"/>
      <w:divBdr>
        <w:top w:val="none" w:sz="0" w:space="0" w:color="auto"/>
        <w:left w:val="none" w:sz="0" w:space="0" w:color="auto"/>
        <w:bottom w:val="none" w:sz="0" w:space="0" w:color="auto"/>
        <w:right w:val="none" w:sz="0" w:space="0" w:color="auto"/>
      </w:divBdr>
    </w:div>
    <w:div w:id="948588648">
      <w:bodyDiv w:val="1"/>
      <w:marLeft w:val="0"/>
      <w:marRight w:val="0"/>
      <w:marTop w:val="0"/>
      <w:marBottom w:val="0"/>
      <w:divBdr>
        <w:top w:val="none" w:sz="0" w:space="0" w:color="auto"/>
        <w:left w:val="none" w:sz="0" w:space="0" w:color="auto"/>
        <w:bottom w:val="none" w:sz="0" w:space="0" w:color="auto"/>
        <w:right w:val="none" w:sz="0" w:space="0" w:color="auto"/>
      </w:divBdr>
    </w:div>
    <w:div w:id="1042560957">
      <w:bodyDiv w:val="1"/>
      <w:marLeft w:val="0"/>
      <w:marRight w:val="0"/>
      <w:marTop w:val="0"/>
      <w:marBottom w:val="0"/>
      <w:divBdr>
        <w:top w:val="none" w:sz="0" w:space="0" w:color="auto"/>
        <w:left w:val="none" w:sz="0" w:space="0" w:color="auto"/>
        <w:bottom w:val="none" w:sz="0" w:space="0" w:color="auto"/>
        <w:right w:val="none" w:sz="0" w:space="0" w:color="auto"/>
      </w:divBdr>
    </w:div>
    <w:div w:id="1785270351">
      <w:bodyDiv w:val="1"/>
      <w:marLeft w:val="0"/>
      <w:marRight w:val="0"/>
      <w:marTop w:val="0"/>
      <w:marBottom w:val="0"/>
      <w:divBdr>
        <w:top w:val="none" w:sz="0" w:space="0" w:color="auto"/>
        <w:left w:val="none" w:sz="0" w:space="0" w:color="auto"/>
        <w:bottom w:val="none" w:sz="0" w:space="0" w:color="auto"/>
        <w:right w:val="none" w:sz="0" w:space="0" w:color="auto"/>
      </w:divBdr>
    </w:div>
    <w:div w:id="1990672207">
      <w:bodyDiv w:val="1"/>
      <w:marLeft w:val="0"/>
      <w:marRight w:val="0"/>
      <w:marTop w:val="0"/>
      <w:marBottom w:val="0"/>
      <w:divBdr>
        <w:top w:val="none" w:sz="0" w:space="0" w:color="auto"/>
        <w:left w:val="none" w:sz="0" w:space="0" w:color="auto"/>
        <w:bottom w:val="none" w:sz="0" w:space="0" w:color="auto"/>
        <w:right w:val="none" w:sz="0" w:space="0" w:color="auto"/>
      </w:divBdr>
    </w:div>
    <w:div w:id="2087795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ml.at/trainingandconsultancy" TargetMode="External"/><Relationship Id="rId13" Type="http://schemas.openxmlformats.org/officeDocument/2006/relationships/hyperlink" Target="http://www.ecml.at/actionresearch" TargetMode="External"/><Relationship Id="rId18" Type="http://schemas.openxmlformats.org/officeDocument/2006/relationships/hyperlink" Target="https://www.ecml.at/TrainingConsultancy/QualityeducationinRomaniforEurope/tabid/1693/language/fr-FR/Default.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ct-rev.ecml.at/"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arap.ecml.at/"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ecml.at/learningenvironments" TargetMode="External"/><Relationship Id="rId20" Type="http://schemas.openxmlformats.org/officeDocument/2006/relationships/hyperlink" Target="https://www.ecml.at/ECML-Programme/Programme2012-2015/ICT-REVandmoreDOTS/ICT/tabid/1906/language/fr-FR/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cml.at/roadmapforschools" TargetMode="External"/><Relationship Id="rId23" Type="http://schemas.openxmlformats.org/officeDocument/2006/relationships/footer" Target="footer3.xml"/><Relationship Id="rId10" Type="http://schemas.openxmlformats.org/officeDocument/2006/relationships/footer" Target="footer1.xml"/><Relationship Id="rId19" Type="http://schemas.openxmlformats.org/officeDocument/2006/relationships/hyperlink" Target="https://pluriliteracies.ecml.a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cml.at/languageinsubjects" TargetMode="External"/><Relationship Id="rId22" Type="http://schemas.openxmlformats.org/officeDocument/2006/relationships/hyperlink" Target="https://languageforwork.ecml.at/"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741FE-199A-48ED-A3FD-B994D08C7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1568</Words>
  <Characters>8473</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Susanna Slivensky</dc:creator>
  <cp:lastModifiedBy>Αικατερίνη Μπομπέτση</cp:lastModifiedBy>
  <cp:revision>46</cp:revision>
  <cp:lastPrinted>2021-09-06T08:11:00Z</cp:lastPrinted>
  <dcterms:created xsi:type="dcterms:W3CDTF">2022-09-30T08:11:00Z</dcterms:created>
  <dcterms:modified xsi:type="dcterms:W3CDTF">2022-11-02T10:54:00Z</dcterms:modified>
</cp:coreProperties>
</file>